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C0" w:rsidRPr="008A27C0" w:rsidRDefault="002105B8" w:rsidP="008A27C0">
      <w:pPr>
        <w:pStyle w:val="Title"/>
        <w:rPr>
          <w:szCs w:val="32"/>
          <w:rtl/>
        </w:rPr>
      </w:pPr>
      <w:r w:rsidRPr="008A27C0">
        <w:rPr>
          <w:noProof/>
          <w:rtl/>
        </w:rPr>
        <w:drawing>
          <wp:anchor distT="0" distB="0" distL="114300" distR="114300" simplePos="0" relativeHeight="251659264" behindDoc="0" locked="0" layoutInCell="1" allowOverlap="1" wp14:anchorId="3CCCBD4A" wp14:editId="15868199">
            <wp:simplePos x="0" y="0"/>
            <wp:positionH relativeFrom="column">
              <wp:posOffset>-638175</wp:posOffset>
            </wp:positionH>
            <wp:positionV relativeFrom="paragraph">
              <wp:posOffset>-695325</wp:posOffset>
            </wp:positionV>
            <wp:extent cx="1075055"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055" cy="1104900"/>
                    </a:xfrm>
                    <a:prstGeom prst="rect">
                      <a:avLst/>
                    </a:prstGeom>
                  </pic:spPr>
                </pic:pic>
              </a:graphicData>
            </a:graphic>
            <wp14:sizeRelH relativeFrom="page">
              <wp14:pctWidth>0</wp14:pctWidth>
            </wp14:sizeRelH>
            <wp14:sizeRelV relativeFrom="page">
              <wp14:pctHeight>0</wp14:pctHeight>
            </wp14:sizeRelV>
          </wp:anchor>
        </w:drawing>
      </w:r>
      <w:r w:rsidRPr="008A27C0">
        <w:rPr>
          <w:rFonts w:hint="cs"/>
          <w:noProof/>
          <w:szCs w:val="32"/>
          <w:rtl/>
        </w:rPr>
        <w:drawing>
          <wp:anchor distT="0" distB="0" distL="114300" distR="114300" simplePos="0" relativeHeight="251660288" behindDoc="0" locked="0" layoutInCell="1" allowOverlap="1" wp14:anchorId="64268985" wp14:editId="3576A356">
            <wp:simplePos x="0" y="0"/>
            <wp:positionH relativeFrom="column">
              <wp:posOffset>5317490</wp:posOffset>
            </wp:positionH>
            <wp:positionV relativeFrom="paragraph">
              <wp:posOffset>-695325</wp:posOffset>
            </wp:positionV>
            <wp:extent cx="1098550"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e-taali-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871855"/>
                    </a:xfrm>
                    <a:prstGeom prst="rect">
                      <a:avLst/>
                    </a:prstGeom>
                  </pic:spPr>
                </pic:pic>
              </a:graphicData>
            </a:graphic>
            <wp14:sizeRelH relativeFrom="page">
              <wp14:pctWidth>0</wp14:pctWidth>
            </wp14:sizeRelH>
            <wp14:sizeRelV relativeFrom="page">
              <wp14:pctHeight>0</wp14:pctHeight>
            </wp14:sizeRelV>
          </wp:anchor>
        </w:drawing>
      </w:r>
    </w:p>
    <w:p w:rsidR="00303264" w:rsidRDefault="00303264" w:rsidP="00303264">
      <w:pPr>
        <w:jc w:val="center"/>
        <w:rPr>
          <w:rFonts w:hint="cs"/>
          <w:b/>
          <w:bCs/>
          <w:sz w:val="30"/>
          <w:szCs w:val="32"/>
          <w:rtl/>
        </w:rPr>
      </w:pPr>
      <w:r w:rsidRPr="00303264">
        <w:rPr>
          <w:rFonts w:hint="cs"/>
          <w:b/>
          <w:bCs/>
          <w:sz w:val="30"/>
          <w:szCs w:val="32"/>
          <w:rtl/>
        </w:rPr>
        <w:t>عنوان طرح</w:t>
      </w:r>
      <w:r w:rsidRPr="00303264">
        <w:rPr>
          <w:rtl/>
        </w:rPr>
        <w:t xml:space="preserve"> </w:t>
      </w:r>
      <w:r w:rsidRPr="00303264">
        <w:rPr>
          <w:b/>
          <w:bCs/>
          <w:sz w:val="30"/>
          <w:szCs w:val="32"/>
          <w:rtl/>
        </w:rPr>
        <w:t xml:space="preserve">تحقيق </w:t>
      </w:r>
      <w:r w:rsidRPr="00303264">
        <w:rPr>
          <w:rFonts w:hint="cs"/>
          <w:b/>
          <w:bCs/>
          <w:sz w:val="30"/>
          <w:szCs w:val="32"/>
          <w:rtl/>
        </w:rPr>
        <w:t xml:space="preserve">پیشنهادی </w:t>
      </w:r>
      <w:r w:rsidRPr="00303264">
        <w:rPr>
          <w:b/>
          <w:bCs/>
          <w:sz w:val="30"/>
          <w:szCs w:val="32"/>
          <w:rtl/>
        </w:rPr>
        <w:t>پايان نامه كارشناسي ارشد</w:t>
      </w:r>
      <w:r w:rsidRPr="00303264">
        <w:rPr>
          <w:rFonts w:hint="cs"/>
          <w:b/>
          <w:bCs/>
          <w:sz w:val="30"/>
          <w:szCs w:val="32"/>
          <w:rtl/>
        </w:rPr>
        <w:t xml:space="preserve"> به زبان فارسی</w:t>
      </w:r>
    </w:p>
    <w:p w:rsidR="00303264" w:rsidRDefault="00303264" w:rsidP="00303264">
      <w:pPr>
        <w:spacing w:after="240"/>
        <w:jc w:val="center"/>
        <w:rPr>
          <w:rFonts w:hint="cs"/>
          <w:b/>
          <w:bCs/>
          <w:sz w:val="30"/>
          <w:szCs w:val="32"/>
          <w:rtl/>
        </w:rPr>
      </w:pPr>
      <w:r>
        <w:rPr>
          <w:b/>
          <w:bCs/>
          <w:sz w:val="30"/>
          <w:szCs w:val="32"/>
        </w:rPr>
        <w:t>Please write the proposal title in English here</w:t>
      </w:r>
    </w:p>
    <w:p w:rsidR="00303264" w:rsidRPr="00303264" w:rsidRDefault="00303264" w:rsidP="00303264">
      <w:pPr>
        <w:spacing w:after="0"/>
        <w:jc w:val="center"/>
        <w:rPr>
          <w:rFonts w:hint="cs"/>
          <w:szCs w:val="24"/>
          <w:rtl/>
        </w:rPr>
      </w:pPr>
      <w:r w:rsidRPr="00303264">
        <w:rPr>
          <w:rFonts w:hint="cs"/>
          <w:szCs w:val="24"/>
          <w:rtl/>
        </w:rPr>
        <w:t>نام و نام خانوادگی دانشجو، رشته و گرایش دانشجو</w:t>
      </w:r>
    </w:p>
    <w:p w:rsidR="00303264" w:rsidRPr="00303264" w:rsidRDefault="00303264" w:rsidP="00303264">
      <w:pPr>
        <w:spacing w:after="0"/>
        <w:jc w:val="center"/>
        <w:rPr>
          <w:rFonts w:cs="Times New Roman"/>
          <w:szCs w:val="24"/>
          <w:lang w:bidi="fa-IR"/>
        </w:rPr>
      </w:pPr>
      <w:r w:rsidRPr="00303264">
        <w:rPr>
          <w:rFonts w:hint="cs"/>
          <w:szCs w:val="24"/>
          <w:rtl/>
        </w:rPr>
        <w:t>نام استاد راهنما، و اساتید راهنمای دوم یا مشاور در صورت وجود</w:t>
      </w:r>
    </w:p>
    <w:p w:rsidR="008A27C0" w:rsidRDefault="008A27C0" w:rsidP="008A27C0">
      <w:pPr>
        <w:pStyle w:val="Heading1"/>
        <w:ind w:left="397" w:hanging="397"/>
        <w:rPr>
          <w:rtl/>
        </w:rPr>
      </w:pPr>
      <w:r>
        <w:rPr>
          <w:rFonts w:hint="cs"/>
          <w:rtl/>
        </w:rPr>
        <w:t>چکیده</w:t>
      </w:r>
      <w:bookmarkStart w:id="0" w:name="_GoBack"/>
      <w:bookmarkEnd w:id="0"/>
    </w:p>
    <w:p w:rsidR="00A934FE" w:rsidRPr="00A934FE" w:rsidRDefault="00A934FE" w:rsidP="00A934FE">
      <w:pPr>
        <w:rPr>
          <w:rtl/>
        </w:rPr>
      </w:pPr>
      <w:r w:rsidRPr="00A934FE">
        <w:rPr>
          <w:rtl/>
        </w:rPr>
        <w:t>چک</w:t>
      </w:r>
      <w:r w:rsidRPr="00A934FE">
        <w:rPr>
          <w:rFonts w:hint="cs"/>
          <w:rtl/>
        </w:rPr>
        <w:t>یده</w:t>
      </w:r>
      <w:r w:rsidRPr="00A934FE">
        <w:rPr>
          <w:rtl/>
        </w:rPr>
        <w:t xml:space="preserve"> با</w:t>
      </w:r>
      <w:r>
        <w:rPr>
          <w:rFonts w:hint="cs"/>
          <w:rtl/>
        </w:rPr>
        <w:t>ید</w:t>
      </w:r>
      <w:r w:rsidRPr="00A934FE">
        <w:rPr>
          <w:rtl/>
        </w:rPr>
        <w:t xml:space="preserve"> حداکثر در 10 خط ب</w:t>
      </w:r>
      <w:r w:rsidRPr="00A934FE">
        <w:rPr>
          <w:rFonts w:hint="cs"/>
          <w:rtl/>
        </w:rPr>
        <w:t>یان</w:t>
      </w:r>
      <w:r w:rsidRPr="00A934FE">
        <w:rPr>
          <w:rtl/>
        </w:rPr>
        <w:t xml:space="preserve"> گردد. چک</w:t>
      </w:r>
      <w:r w:rsidRPr="00A934FE">
        <w:rPr>
          <w:rFonts w:hint="cs"/>
          <w:rtl/>
        </w:rPr>
        <w:t>یده</w:t>
      </w:r>
      <w:r w:rsidRPr="00A934FE">
        <w:rPr>
          <w:rtl/>
        </w:rPr>
        <w:t xml:space="preserve"> شامل طرح مساله، راه حل</w:t>
      </w:r>
      <w:r>
        <w:rPr>
          <w:rFonts w:hint="cs"/>
          <w:rtl/>
        </w:rPr>
        <w:t xml:space="preserve">‌های </w:t>
      </w:r>
      <w:r w:rsidRPr="00A934FE">
        <w:rPr>
          <w:rtl/>
        </w:rPr>
        <w:t>پ</w:t>
      </w:r>
      <w:r w:rsidRPr="00A934FE">
        <w:rPr>
          <w:rFonts w:hint="cs"/>
          <w:rtl/>
        </w:rPr>
        <w:t>یشنهادی</w:t>
      </w:r>
      <w:r w:rsidRPr="00A934FE">
        <w:rPr>
          <w:rtl/>
        </w:rPr>
        <w:t xml:space="preserve"> و </w:t>
      </w:r>
      <w:r>
        <w:rPr>
          <w:rFonts w:hint="cs"/>
          <w:rtl/>
        </w:rPr>
        <w:t>دستاوردهای</w:t>
      </w:r>
      <w:r w:rsidRPr="00A934FE">
        <w:rPr>
          <w:rtl/>
        </w:rPr>
        <w:t xml:space="preserve"> قابل پ</w:t>
      </w:r>
      <w:r w:rsidRPr="00A934FE">
        <w:rPr>
          <w:rFonts w:hint="cs"/>
          <w:rtl/>
        </w:rPr>
        <w:t>یش</w:t>
      </w:r>
      <w:r>
        <w:rPr>
          <w:rFonts w:hint="cs"/>
          <w:rtl/>
        </w:rPr>
        <w:t>‌</w:t>
      </w:r>
      <w:r w:rsidRPr="00A934FE">
        <w:rPr>
          <w:rtl/>
        </w:rPr>
        <w:t>ب</w:t>
      </w:r>
      <w:r w:rsidRPr="00A934FE">
        <w:rPr>
          <w:rFonts w:hint="cs"/>
          <w:rtl/>
        </w:rPr>
        <w:t>ینی</w:t>
      </w:r>
      <w:r w:rsidRPr="00A934FE">
        <w:rPr>
          <w:rtl/>
        </w:rPr>
        <w:t xml:space="preserve"> </w:t>
      </w:r>
      <w:r>
        <w:rPr>
          <w:rFonts w:hint="cs"/>
          <w:rtl/>
        </w:rPr>
        <w:t>است</w:t>
      </w:r>
      <w:r w:rsidRPr="00A934FE">
        <w:rPr>
          <w:rtl/>
        </w:rPr>
        <w:t>.</w:t>
      </w:r>
    </w:p>
    <w:p w:rsidR="008A27C0" w:rsidRDefault="008A27C0" w:rsidP="008A27C0">
      <w:pPr>
        <w:pStyle w:val="Heading1"/>
        <w:ind w:left="397" w:hanging="397"/>
        <w:rPr>
          <w:rtl/>
        </w:rPr>
      </w:pPr>
      <w:r w:rsidRPr="00737A85">
        <w:rPr>
          <w:rFonts w:hint="cs"/>
          <w:rtl/>
        </w:rPr>
        <w:t>تعریف حوزه تحقیق</w:t>
      </w:r>
    </w:p>
    <w:p w:rsidR="00A934FE" w:rsidRPr="00A934FE" w:rsidRDefault="00A934FE" w:rsidP="00F21779">
      <w:r>
        <w:rPr>
          <w:rtl/>
        </w:rPr>
        <w:t>در اين بخش ابتدا پژوهشگر به مسأله</w:t>
      </w:r>
      <w:r>
        <w:rPr>
          <w:rFonts w:hint="cs"/>
          <w:rtl/>
        </w:rPr>
        <w:t xml:space="preserve"> و مفاهیم اولیه</w:t>
      </w:r>
      <w:r>
        <w:rPr>
          <w:rtl/>
        </w:rPr>
        <w:t xml:space="preserve"> موضوعي مي‌پردازد که ذهن وي را به خود مشغول داشته است. </w:t>
      </w:r>
      <w:r>
        <w:rPr>
          <w:rFonts w:hint="cs"/>
          <w:rtl/>
        </w:rPr>
        <w:t xml:space="preserve">وی باید </w:t>
      </w:r>
      <w:r>
        <w:rPr>
          <w:rtl/>
        </w:rPr>
        <w:t>با روند</w:t>
      </w:r>
      <w:r>
        <w:rPr>
          <w:rFonts w:hint="cs"/>
          <w:rtl/>
        </w:rPr>
        <w:t>ی</w:t>
      </w:r>
      <w:r>
        <w:rPr>
          <w:rtl/>
        </w:rPr>
        <w:t xml:space="preserve"> از کل به جزء خواننده را ب</w:t>
      </w:r>
      <w:r>
        <w:rPr>
          <w:rFonts w:hint="cs"/>
          <w:rtl/>
        </w:rPr>
        <w:t>ه‌</w:t>
      </w:r>
      <w:r>
        <w:rPr>
          <w:rtl/>
        </w:rPr>
        <w:t>دنبال خود بکش</w:t>
      </w:r>
      <w:r>
        <w:rPr>
          <w:rFonts w:hint="cs"/>
          <w:rtl/>
        </w:rPr>
        <w:t>د،</w:t>
      </w:r>
      <w:r>
        <w:rPr>
          <w:rtl/>
        </w:rPr>
        <w:t xml:space="preserve"> بگونه‌ا</w:t>
      </w:r>
      <w:r>
        <w:rPr>
          <w:rFonts w:hint="cs"/>
          <w:rtl/>
        </w:rPr>
        <w:t>ی</w:t>
      </w:r>
      <w:r>
        <w:rPr>
          <w:rtl/>
        </w:rPr>
        <w:t xml:space="preserve"> که وقت</w:t>
      </w:r>
      <w:r>
        <w:rPr>
          <w:rFonts w:hint="cs"/>
          <w:rtl/>
        </w:rPr>
        <w:t>ی</w:t>
      </w:r>
      <w:r>
        <w:rPr>
          <w:rtl/>
        </w:rPr>
        <w:t xml:space="preserve"> به معرف</w:t>
      </w:r>
      <w:r>
        <w:rPr>
          <w:rFonts w:hint="cs"/>
          <w:rtl/>
        </w:rPr>
        <w:t>ی</w:t>
      </w:r>
      <w:r>
        <w:rPr>
          <w:rtl/>
        </w:rPr>
        <w:t xml:space="preserve"> مساله خود رس</w:t>
      </w:r>
      <w:r>
        <w:rPr>
          <w:rFonts w:hint="cs"/>
          <w:rtl/>
        </w:rPr>
        <w:t>ید،</w:t>
      </w:r>
      <w:r>
        <w:rPr>
          <w:rtl/>
        </w:rPr>
        <w:t xml:space="preserve"> ذهن خواننده کاملاً با </w:t>
      </w:r>
      <w:r>
        <w:rPr>
          <w:rFonts w:hint="cs"/>
          <w:rtl/>
        </w:rPr>
        <w:t>او</w:t>
      </w:r>
      <w:r>
        <w:rPr>
          <w:rtl/>
        </w:rPr>
        <w:t xml:space="preserve"> همراه شده و اهم</w:t>
      </w:r>
      <w:r>
        <w:rPr>
          <w:rFonts w:hint="cs"/>
          <w:rtl/>
        </w:rPr>
        <w:t>یت</w:t>
      </w:r>
      <w:r>
        <w:rPr>
          <w:rtl/>
        </w:rPr>
        <w:t xml:space="preserve"> تحق</w:t>
      </w:r>
      <w:r>
        <w:rPr>
          <w:rFonts w:hint="cs"/>
          <w:rtl/>
        </w:rPr>
        <w:t>یق</w:t>
      </w:r>
      <w:r>
        <w:rPr>
          <w:rtl/>
        </w:rPr>
        <w:t xml:space="preserve"> را پذ</w:t>
      </w:r>
      <w:r>
        <w:rPr>
          <w:rFonts w:hint="cs"/>
          <w:rtl/>
        </w:rPr>
        <w:t>یرفته</w:t>
      </w:r>
      <w:r>
        <w:rPr>
          <w:rtl/>
        </w:rPr>
        <w:t xml:space="preserve"> باشد.</w:t>
      </w:r>
      <w:r w:rsidR="00F21779">
        <w:rPr>
          <w:rFonts w:hint="cs"/>
          <w:rtl/>
        </w:rPr>
        <w:t xml:space="preserve"> </w:t>
      </w:r>
      <w:r>
        <w:rPr>
          <w:rtl/>
        </w:rPr>
        <w:t>(ن</w:t>
      </w:r>
      <w:r>
        <w:rPr>
          <w:rFonts w:hint="cs"/>
          <w:rtl/>
        </w:rPr>
        <w:t>یم</w:t>
      </w:r>
      <w:r w:rsidR="00F21779">
        <w:rPr>
          <w:rFonts w:hint="cs"/>
          <w:rtl/>
        </w:rPr>
        <w:t xml:space="preserve"> تا یک</w:t>
      </w:r>
      <w:r>
        <w:rPr>
          <w:rtl/>
        </w:rPr>
        <w:t xml:space="preserve"> صفحه)</w:t>
      </w:r>
    </w:p>
    <w:p w:rsidR="008A27C0" w:rsidRDefault="008A27C0" w:rsidP="008A27C0">
      <w:pPr>
        <w:pStyle w:val="Heading1"/>
        <w:ind w:left="397" w:hanging="397"/>
        <w:rPr>
          <w:rtl/>
        </w:rPr>
      </w:pPr>
      <w:r w:rsidRPr="00737A85">
        <w:rPr>
          <w:rFonts w:hint="cs"/>
          <w:rtl/>
        </w:rPr>
        <w:t>پیشینه تحقیقاتی</w:t>
      </w:r>
    </w:p>
    <w:p w:rsidR="00A934FE" w:rsidRDefault="00A934FE" w:rsidP="00A934FE">
      <w:pPr>
        <w:rPr>
          <w:rtl/>
        </w:rPr>
      </w:pPr>
      <w:r>
        <w:rPr>
          <w:rFonts w:hint="cs"/>
          <w:rtl/>
        </w:rPr>
        <w:t xml:space="preserve">در این قسمت دانشجو به </w:t>
      </w:r>
      <w:r>
        <w:rPr>
          <w:rtl/>
        </w:rPr>
        <w:t xml:space="preserve">بسط مساله </w:t>
      </w:r>
      <w:r>
        <w:rPr>
          <w:rFonts w:hint="cs"/>
          <w:rtl/>
        </w:rPr>
        <w:t>و</w:t>
      </w:r>
      <w:r>
        <w:rPr>
          <w:rtl/>
        </w:rPr>
        <w:t xml:space="preserve"> بررسي سوابق گذشته م</w:t>
      </w:r>
      <w:r>
        <w:rPr>
          <w:rFonts w:hint="cs"/>
          <w:rtl/>
        </w:rPr>
        <w:t>ی‌پردازد</w:t>
      </w:r>
      <w:r>
        <w:rPr>
          <w:rtl/>
        </w:rPr>
        <w:t xml:space="preserve"> و از جنبه‌هاي مختلف پيشينه پژوهش خود را بيان م</w:t>
      </w:r>
      <w:r>
        <w:rPr>
          <w:rFonts w:hint="cs"/>
          <w:rtl/>
        </w:rPr>
        <w:t>ی‌کند</w:t>
      </w:r>
      <w:r>
        <w:rPr>
          <w:rtl/>
        </w:rPr>
        <w:t>. در ا</w:t>
      </w:r>
      <w:r>
        <w:rPr>
          <w:rFonts w:hint="cs"/>
          <w:rtl/>
        </w:rPr>
        <w:t>ین</w:t>
      </w:r>
      <w:r>
        <w:rPr>
          <w:rtl/>
        </w:rPr>
        <w:t xml:space="preserve"> راستا، علاوه بر بررس</w:t>
      </w:r>
      <w:r>
        <w:rPr>
          <w:rFonts w:hint="cs"/>
          <w:rtl/>
        </w:rPr>
        <w:t>ی</w:t>
      </w:r>
      <w:r>
        <w:rPr>
          <w:rtl/>
        </w:rPr>
        <w:t xml:space="preserve"> پژوهش‌ها</w:t>
      </w:r>
      <w:r>
        <w:rPr>
          <w:rFonts w:hint="cs"/>
          <w:rtl/>
        </w:rPr>
        <w:t>یی</w:t>
      </w:r>
      <w:r>
        <w:rPr>
          <w:rtl/>
        </w:rPr>
        <w:t xml:space="preserve"> که از نظر عنوان با تحق</w:t>
      </w:r>
      <w:r>
        <w:rPr>
          <w:rFonts w:hint="cs"/>
          <w:rtl/>
        </w:rPr>
        <w:t>یق</w:t>
      </w:r>
      <w:r>
        <w:rPr>
          <w:rtl/>
        </w:rPr>
        <w:t xml:space="preserve"> </w:t>
      </w:r>
      <w:r>
        <w:rPr>
          <w:rFonts w:hint="cs"/>
          <w:rtl/>
        </w:rPr>
        <w:t>وی</w:t>
      </w:r>
      <w:r>
        <w:rPr>
          <w:rtl/>
        </w:rPr>
        <w:t xml:space="preserve"> سازگار</w:t>
      </w:r>
      <w:r>
        <w:rPr>
          <w:rFonts w:hint="cs"/>
          <w:rtl/>
        </w:rPr>
        <w:t>ی</w:t>
      </w:r>
      <w:r>
        <w:rPr>
          <w:rtl/>
        </w:rPr>
        <w:t xml:space="preserve"> دارد، ممکن است بنا به ضرورت به بررس</w:t>
      </w:r>
      <w:r>
        <w:rPr>
          <w:rFonts w:hint="cs"/>
          <w:rtl/>
        </w:rPr>
        <w:t>ی</w:t>
      </w:r>
      <w:r>
        <w:rPr>
          <w:rtl/>
        </w:rPr>
        <w:t xml:space="preserve"> موضوعات مرتبط ن</w:t>
      </w:r>
      <w:r>
        <w:rPr>
          <w:rFonts w:hint="cs"/>
          <w:rtl/>
        </w:rPr>
        <w:t>یز</w:t>
      </w:r>
      <w:r>
        <w:rPr>
          <w:rtl/>
        </w:rPr>
        <w:t xml:space="preserve"> بپرداز</w:t>
      </w:r>
      <w:r>
        <w:rPr>
          <w:rFonts w:hint="cs"/>
          <w:rtl/>
        </w:rPr>
        <w:t>د</w:t>
      </w:r>
      <w:r>
        <w:rPr>
          <w:rtl/>
        </w:rPr>
        <w:t xml:space="preserve">. پيشينه تحقيق </w:t>
      </w:r>
      <w:r>
        <w:rPr>
          <w:rFonts w:hint="cs"/>
          <w:rtl/>
        </w:rPr>
        <w:t xml:space="preserve">باید </w:t>
      </w:r>
      <w:r>
        <w:rPr>
          <w:rtl/>
        </w:rPr>
        <w:t>به ارا</w:t>
      </w:r>
      <w:r>
        <w:rPr>
          <w:rFonts w:hint="cs"/>
          <w:rtl/>
        </w:rPr>
        <w:t>یه</w:t>
      </w:r>
      <w:r>
        <w:rPr>
          <w:rtl/>
        </w:rPr>
        <w:t xml:space="preserve"> خلاصه ول</w:t>
      </w:r>
      <w:r>
        <w:rPr>
          <w:rFonts w:hint="cs"/>
          <w:rtl/>
        </w:rPr>
        <w:t>ی</w:t>
      </w:r>
      <w:r>
        <w:rPr>
          <w:rtl/>
        </w:rPr>
        <w:t xml:space="preserve"> کامل </w:t>
      </w:r>
      <w:r>
        <w:t>state-of-the-art</w:t>
      </w:r>
      <w:r>
        <w:rPr>
          <w:rtl/>
        </w:rPr>
        <w:t xml:space="preserve"> بپردازد.</w:t>
      </w:r>
    </w:p>
    <w:p w:rsidR="00A934FE" w:rsidRPr="00A934FE" w:rsidRDefault="00A934FE" w:rsidP="00F21779">
      <w:r>
        <w:rPr>
          <w:rFonts w:hint="cs"/>
          <w:rtl/>
        </w:rPr>
        <w:t>توجه</w:t>
      </w:r>
      <w:r>
        <w:rPr>
          <w:rtl/>
        </w:rPr>
        <w:t xml:space="preserve">: مطالب </w:t>
      </w:r>
      <w:r>
        <w:rPr>
          <w:rFonts w:hint="cs"/>
          <w:rtl/>
        </w:rPr>
        <w:t xml:space="preserve">باید </w:t>
      </w:r>
      <w:r>
        <w:rPr>
          <w:rtl/>
        </w:rPr>
        <w:t>با حفظ پيوستگي مطلب (چه از نظر زماني و چه از نظر موضوعي) چنان بيان گردد که موضوع را به اهداف و چالش‌ها</w:t>
      </w:r>
      <w:r>
        <w:rPr>
          <w:rFonts w:hint="cs"/>
          <w:rtl/>
        </w:rPr>
        <w:t>ی</w:t>
      </w:r>
      <w:r>
        <w:rPr>
          <w:rtl/>
        </w:rPr>
        <w:t xml:space="preserve"> موجود در زم</w:t>
      </w:r>
      <w:r>
        <w:rPr>
          <w:rFonts w:hint="cs"/>
          <w:rtl/>
        </w:rPr>
        <w:t>ینه‌ی</w:t>
      </w:r>
      <w:r>
        <w:rPr>
          <w:rtl/>
        </w:rPr>
        <w:t xml:space="preserve"> تحقيق برساند</w:t>
      </w:r>
      <w:r>
        <w:rPr>
          <w:rFonts w:hint="cs"/>
          <w:rtl/>
        </w:rPr>
        <w:t>. ا</w:t>
      </w:r>
      <w:r>
        <w:rPr>
          <w:rtl/>
        </w:rPr>
        <w:t>رجاع به منابع حتماً انجام شود.</w:t>
      </w:r>
      <w:r w:rsidR="00F21779">
        <w:rPr>
          <w:rFonts w:hint="cs"/>
          <w:rtl/>
        </w:rPr>
        <w:t xml:space="preserve"> </w:t>
      </w:r>
      <w:r>
        <w:rPr>
          <w:rtl/>
        </w:rPr>
        <w:t>(</w:t>
      </w:r>
      <w:r w:rsidR="00F21779">
        <w:rPr>
          <w:rFonts w:hint="cs"/>
          <w:rtl/>
        </w:rPr>
        <w:t>3</w:t>
      </w:r>
      <w:r>
        <w:rPr>
          <w:rtl/>
        </w:rPr>
        <w:t xml:space="preserve"> تا </w:t>
      </w:r>
      <w:r w:rsidR="00F21779">
        <w:rPr>
          <w:rFonts w:hint="cs"/>
          <w:rtl/>
        </w:rPr>
        <w:t>6</w:t>
      </w:r>
      <w:r>
        <w:rPr>
          <w:rtl/>
        </w:rPr>
        <w:t xml:space="preserve"> صفحه)</w:t>
      </w:r>
    </w:p>
    <w:p w:rsidR="008A27C0" w:rsidRDefault="008A27C0" w:rsidP="008A27C0">
      <w:pPr>
        <w:pStyle w:val="Heading1"/>
        <w:ind w:left="397" w:hanging="397"/>
        <w:rPr>
          <w:rtl/>
        </w:rPr>
      </w:pPr>
      <w:r w:rsidRPr="00737A85">
        <w:rPr>
          <w:rFonts w:hint="cs"/>
          <w:rtl/>
        </w:rPr>
        <w:t>چالش‌های موجود</w:t>
      </w:r>
    </w:p>
    <w:p w:rsidR="00A934FE" w:rsidRPr="00A934FE" w:rsidRDefault="00A934FE" w:rsidP="00F21779">
      <w:r>
        <w:rPr>
          <w:rtl/>
        </w:rPr>
        <w:t>چالش‌ها</w:t>
      </w:r>
      <w:r>
        <w:rPr>
          <w:rFonts w:hint="cs"/>
          <w:rtl/>
        </w:rPr>
        <w:t>ی</w:t>
      </w:r>
      <w:r>
        <w:rPr>
          <w:rtl/>
        </w:rPr>
        <w:t xml:space="preserve"> موجود، حاصل نگاه</w:t>
      </w:r>
      <w:r>
        <w:rPr>
          <w:rFonts w:hint="cs"/>
          <w:rtl/>
        </w:rPr>
        <w:t>ی</w:t>
      </w:r>
      <w:r>
        <w:rPr>
          <w:rtl/>
        </w:rPr>
        <w:t xml:space="preserve"> نقادانه به پ</w:t>
      </w:r>
      <w:r>
        <w:rPr>
          <w:rFonts w:hint="cs"/>
          <w:rtl/>
        </w:rPr>
        <w:t>یشینه‌ی</w:t>
      </w:r>
      <w:r>
        <w:rPr>
          <w:rtl/>
        </w:rPr>
        <w:t xml:space="preserve"> تحق</w:t>
      </w:r>
      <w:r>
        <w:rPr>
          <w:rFonts w:hint="cs"/>
          <w:rtl/>
        </w:rPr>
        <w:t>یق</w:t>
      </w:r>
      <w:r>
        <w:rPr>
          <w:rtl/>
        </w:rPr>
        <w:t xml:space="preserve"> است. چالش‌ها به نوع</w:t>
      </w:r>
      <w:r>
        <w:rPr>
          <w:rFonts w:hint="cs"/>
          <w:rtl/>
        </w:rPr>
        <w:t>ی</w:t>
      </w:r>
      <w:r>
        <w:rPr>
          <w:rtl/>
        </w:rPr>
        <w:t xml:space="preserve"> ب</w:t>
      </w:r>
      <w:r>
        <w:rPr>
          <w:rFonts w:hint="cs"/>
          <w:rtl/>
        </w:rPr>
        <w:t>یانگر</w:t>
      </w:r>
      <w:r>
        <w:rPr>
          <w:rtl/>
        </w:rPr>
        <w:t xml:space="preserve"> اشکال</w:t>
      </w:r>
      <w:r>
        <w:rPr>
          <w:rFonts w:hint="cs"/>
          <w:rtl/>
        </w:rPr>
        <w:t>‌های</w:t>
      </w:r>
      <w:r>
        <w:rPr>
          <w:rtl/>
        </w:rPr>
        <w:t xml:space="preserve"> کارها</w:t>
      </w:r>
      <w:r>
        <w:rPr>
          <w:rFonts w:hint="cs"/>
          <w:rtl/>
        </w:rPr>
        <w:t>ی</w:t>
      </w:r>
      <w:r>
        <w:rPr>
          <w:rtl/>
        </w:rPr>
        <w:t xml:space="preserve"> انجام شده و </w:t>
      </w:r>
      <w:r>
        <w:rPr>
          <w:rFonts w:hint="cs"/>
          <w:rtl/>
        </w:rPr>
        <w:t>یا</w:t>
      </w:r>
      <w:r>
        <w:rPr>
          <w:rtl/>
        </w:rPr>
        <w:t xml:space="preserve"> سوالات بدون پاسخ</w:t>
      </w:r>
      <w:r>
        <w:rPr>
          <w:rFonts w:hint="cs"/>
          <w:rtl/>
        </w:rPr>
        <w:t>ی</w:t>
      </w:r>
      <w:r>
        <w:rPr>
          <w:rtl/>
        </w:rPr>
        <w:t xml:space="preserve"> است که در حوزه و </w:t>
      </w:r>
      <w:r>
        <w:rPr>
          <w:rFonts w:hint="cs"/>
          <w:rtl/>
        </w:rPr>
        <w:t>یا</w:t>
      </w:r>
      <w:r>
        <w:rPr>
          <w:rtl/>
        </w:rPr>
        <w:t xml:space="preserve"> مساله مورد پژوهش وجود دارد. ا</w:t>
      </w:r>
      <w:r>
        <w:rPr>
          <w:rFonts w:hint="cs"/>
          <w:rtl/>
        </w:rPr>
        <w:t>ین</w:t>
      </w:r>
      <w:r>
        <w:rPr>
          <w:rtl/>
        </w:rPr>
        <w:t xml:space="preserve"> چالش‌ها مبنا</w:t>
      </w:r>
      <w:r>
        <w:rPr>
          <w:rFonts w:hint="cs"/>
          <w:rtl/>
        </w:rPr>
        <w:t>ی</w:t>
      </w:r>
      <w:r>
        <w:rPr>
          <w:rtl/>
        </w:rPr>
        <w:t xml:space="preserve"> تحق</w:t>
      </w:r>
      <w:r>
        <w:rPr>
          <w:rFonts w:hint="cs"/>
          <w:rtl/>
        </w:rPr>
        <w:t>یق</w:t>
      </w:r>
      <w:r>
        <w:rPr>
          <w:rtl/>
        </w:rPr>
        <w:t xml:space="preserve"> خواهد بود.</w:t>
      </w:r>
      <w:r w:rsidR="00F21779">
        <w:rPr>
          <w:rFonts w:hint="cs"/>
          <w:rtl/>
        </w:rPr>
        <w:t xml:space="preserve"> </w:t>
      </w:r>
      <w:r>
        <w:rPr>
          <w:rtl/>
        </w:rPr>
        <w:t>(ن</w:t>
      </w:r>
      <w:r>
        <w:rPr>
          <w:rFonts w:hint="cs"/>
          <w:rtl/>
        </w:rPr>
        <w:t>یم</w:t>
      </w:r>
      <w:r>
        <w:rPr>
          <w:rtl/>
        </w:rPr>
        <w:t xml:space="preserve"> تا </w:t>
      </w:r>
      <w:r>
        <w:rPr>
          <w:rFonts w:hint="cs"/>
          <w:rtl/>
        </w:rPr>
        <w:t>یک</w:t>
      </w:r>
      <w:r>
        <w:rPr>
          <w:rtl/>
        </w:rPr>
        <w:t xml:space="preserve"> صفحه)</w:t>
      </w:r>
    </w:p>
    <w:p w:rsidR="008A27C0" w:rsidRDefault="008A27C0" w:rsidP="008A27C0">
      <w:pPr>
        <w:pStyle w:val="Heading1"/>
        <w:ind w:left="397" w:hanging="397"/>
        <w:rPr>
          <w:rtl/>
        </w:rPr>
      </w:pPr>
      <w:r w:rsidRPr="00737A85">
        <w:rPr>
          <w:rFonts w:hint="cs"/>
          <w:rtl/>
        </w:rPr>
        <w:lastRenderedPageBreak/>
        <w:t>اهداف تحقیق</w:t>
      </w:r>
    </w:p>
    <w:p w:rsidR="00A934FE" w:rsidRPr="00A934FE" w:rsidRDefault="00A934FE" w:rsidP="00F21779">
      <w:r>
        <w:rPr>
          <w:rtl/>
        </w:rPr>
        <w:t>پس از ارا</w:t>
      </w:r>
      <w:r>
        <w:rPr>
          <w:rFonts w:hint="cs"/>
          <w:rtl/>
        </w:rPr>
        <w:t>یه</w:t>
      </w:r>
      <w:r>
        <w:rPr>
          <w:rtl/>
        </w:rPr>
        <w:t xml:space="preserve"> چالش‌ها</w:t>
      </w:r>
      <w:r>
        <w:rPr>
          <w:rFonts w:hint="cs"/>
          <w:rtl/>
        </w:rPr>
        <w:t xml:space="preserve">، دانشجو </w:t>
      </w:r>
      <w:r>
        <w:rPr>
          <w:rtl/>
        </w:rPr>
        <w:t>با</w:t>
      </w:r>
      <w:r>
        <w:rPr>
          <w:rFonts w:hint="cs"/>
          <w:rtl/>
        </w:rPr>
        <w:t>ید</w:t>
      </w:r>
      <w:r>
        <w:rPr>
          <w:rtl/>
        </w:rPr>
        <w:t xml:space="preserve"> به معرف</w:t>
      </w:r>
      <w:r>
        <w:rPr>
          <w:rFonts w:hint="cs"/>
          <w:rtl/>
        </w:rPr>
        <w:t>ی</w:t>
      </w:r>
      <w:r>
        <w:rPr>
          <w:rtl/>
        </w:rPr>
        <w:t xml:space="preserve"> مشکلات و </w:t>
      </w:r>
      <w:r>
        <w:rPr>
          <w:rFonts w:hint="cs"/>
          <w:rtl/>
        </w:rPr>
        <w:t>یا</w:t>
      </w:r>
      <w:r>
        <w:rPr>
          <w:rtl/>
        </w:rPr>
        <w:t xml:space="preserve"> چالش‌ها</w:t>
      </w:r>
      <w:r>
        <w:rPr>
          <w:rFonts w:hint="cs"/>
          <w:rtl/>
        </w:rPr>
        <w:t>یی</w:t>
      </w:r>
      <w:r>
        <w:rPr>
          <w:rtl/>
        </w:rPr>
        <w:t xml:space="preserve"> بپرداز</w:t>
      </w:r>
      <w:r>
        <w:rPr>
          <w:rFonts w:hint="cs"/>
          <w:rtl/>
        </w:rPr>
        <w:t>د</w:t>
      </w:r>
      <w:r>
        <w:rPr>
          <w:rtl/>
        </w:rPr>
        <w:t xml:space="preserve"> که در ا</w:t>
      </w:r>
      <w:r>
        <w:rPr>
          <w:rFonts w:hint="cs"/>
          <w:rtl/>
        </w:rPr>
        <w:t>ین</w:t>
      </w:r>
      <w:r>
        <w:rPr>
          <w:rtl/>
        </w:rPr>
        <w:t xml:space="preserve"> تحق</w:t>
      </w:r>
      <w:r>
        <w:rPr>
          <w:rFonts w:hint="cs"/>
          <w:rtl/>
        </w:rPr>
        <w:t>یق</w:t>
      </w:r>
      <w:r>
        <w:rPr>
          <w:rtl/>
        </w:rPr>
        <w:t xml:space="preserve"> به دنبال حل و </w:t>
      </w:r>
      <w:r>
        <w:rPr>
          <w:rFonts w:hint="cs"/>
          <w:rtl/>
        </w:rPr>
        <w:t>یا</w:t>
      </w:r>
      <w:r>
        <w:rPr>
          <w:rtl/>
        </w:rPr>
        <w:t xml:space="preserve"> ارا</w:t>
      </w:r>
      <w:r>
        <w:rPr>
          <w:rFonts w:hint="cs"/>
          <w:rtl/>
        </w:rPr>
        <w:t>یه</w:t>
      </w:r>
      <w:r>
        <w:rPr>
          <w:rtl/>
        </w:rPr>
        <w:t xml:space="preserve"> پاسخ به آن </w:t>
      </w:r>
      <w:r>
        <w:rPr>
          <w:rFonts w:hint="cs"/>
          <w:rtl/>
        </w:rPr>
        <w:t>است</w:t>
      </w:r>
      <w:r>
        <w:rPr>
          <w:rtl/>
        </w:rPr>
        <w:t>. در ا</w:t>
      </w:r>
      <w:r>
        <w:rPr>
          <w:rFonts w:hint="cs"/>
          <w:rtl/>
        </w:rPr>
        <w:t>ین</w:t>
      </w:r>
      <w:r>
        <w:rPr>
          <w:rtl/>
        </w:rPr>
        <w:t xml:space="preserve"> حال </w:t>
      </w:r>
      <w:r>
        <w:rPr>
          <w:rFonts w:hint="cs"/>
          <w:rtl/>
        </w:rPr>
        <w:t>وی</w:t>
      </w:r>
      <w:r>
        <w:rPr>
          <w:rtl/>
        </w:rPr>
        <w:t xml:space="preserve"> اهداف تحق</w:t>
      </w:r>
      <w:r>
        <w:rPr>
          <w:rFonts w:hint="cs"/>
          <w:rtl/>
        </w:rPr>
        <w:t>یق</w:t>
      </w:r>
      <w:r>
        <w:rPr>
          <w:rtl/>
        </w:rPr>
        <w:t xml:space="preserve"> خود را ارا</w:t>
      </w:r>
      <w:r>
        <w:rPr>
          <w:rFonts w:hint="cs"/>
          <w:rtl/>
        </w:rPr>
        <w:t>یه</w:t>
      </w:r>
      <w:r>
        <w:rPr>
          <w:rtl/>
        </w:rPr>
        <w:t xml:space="preserve"> کرده‌ا</w:t>
      </w:r>
      <w:r>
        <w:rPr>
          <w:rFonts w:hint="cs"/>
          <w:rtl/>
        </w:rPr>
        <w:t>ست</w:t>
      </w:r>
      <w:r>
        <w:rPr>
          <w:rtl/>
        </w:rPr>
        <w:t>. (</w:t>
      </w:r>
      <w:r w:rsidR="00F21779">
        <w:rPr>
          <w:rFonts w:hint="cs"/>
          <w:rtl/>
        </w:rPr>
        <w:t>نیم تا یک</w:t>
      </w:r>
      <w:r>
        <w:rPr>
          <w:rtl/>
        </w:rPr>
        <w:t xml:space="preserve"> صفحه)</w:t>
      </w:r>
    </w:p>
    <w:p w:rsidR="008A27C0" w:rsidRDefault="008A27C0" w:rsidP="008A27C0">
      <w:pPr>
        <w:pStyle w:val="Heading1"/>
        <w:ind w:left="397" w:hanging="397"/>
        <w:rPr>
          <w:rtl/>
        </w:rPr>
      </w:pPr>
      <w:r w:rsidRPr="00737A85">
        <w:rPr>
          <w:rFonts w:hint="cs"/>
          <w:rtl/>
        </w:rPr>
        <w:t>مفروضات و محدودیت‌ها</w:t>
      </w:r>
    </w:p>
    <w:p w:rsidR="00A934FE" w:rsidRPr="00A934FE" w:rsidRDefault="00A934FE" w:rsidP="00A934FE">
      <w:r w:rsidRPr="00A934FE">
        <w:rPr>
          <w:rtl/>
        </w:rPr>
        <w:t>هر راه حل</w:t>
      </w:r>
      <w:r w:rsidRPr="00A934FE">
        <w:rPr>
          <w:rFonts w:hint="cs"/>
          <w:rtl/>
        </w:rPr>
        <w:t>ی</w:t>
      </w:r>
      <w:r w:rsidRPr="00A934FE">
        <w:rPr>
          <w:rtl/>
        </w:rPr>
        <w:t xml:space="preserve"> که برا</w:t>
      </w:r>
      <w:r w:rsidRPr="00A934FE">
        <w:rPr>
          <w:rFonts w:hint="cs"/>
          <w:rtl/>
        </w:rPr>
        <w:t>ی</w:t>
      </w:r>
      <w:r w:rsidRPr="00A934FE">
        <w:rPr>
          <w:rtl/>
        </w:rPr>
        <w:t xml:space="preserve"> </w:t>
      </w:r>
      <w:r w:rsidRPr="00A934FE">
        <w:rPr>
          <w:rFonts w:hint="cs"/>
          <w:rtl/>
        </w:rPr>
        <w:t>یک</w:t>
      </w:r>
      <w:r w:rsidRPr="00A934FE">
        <w:rPr>
          <w:rtl/>
        </w:rPr>
        <w:t xml:space="preserve"> مشکل ارا</w:t>
      </w:r>
      <w:r w:rsidRPr="00A934FE">
        <w:rPr>
          <w:rFonts w:hint="cs"/>
          <w:rtl/>
        </w:rPr>
        <w:t>یه</w:t>
      </w:r>
      <w:r w:rsidRPr="00A934FE">
        <w:rPr>
          <w:rtl/>
        </w:rPr>
        <w:t xml:space="preserve"> م</w:t>
      </w:r>
      <w:r w:rsidRPr="00A934FE">
        <w:rPr>
          <w:rFonts w:hint="cs"/>
          <w:rtl/>
        </w:rPr>
        <w:t>ی‌شود،</w:t>
      </w:r>
      <w:r w:rsidRPr="00A934FE">
        <w:rPr>
          <w:rtl/>
        </w:rPr>
        <w:t xml:space="preserve"> با در نظر گرفتن مفروضات و محدود</w:t>
      </w:r>
      <w:r w:rsidRPr="00A934FE">
        <w:rPr>
          <w:rFonts w:hint="cs"/>
          <w:rtl/>
        </w:rPr>
        <w:t>یت‌هایی</w:t>
      </w:r>
      <w:r w:rsidRPr="00A934FE">
        <w:rPr>
          <w:rtl/>
        </w:rPr>
        <w:t xml:space="preserve"> است. ا</w:t>
      </w:r>
      <w:r w:rsidRPr="00A934FE">
        <w:rPr>
          <w:rFonts w:hint="cs"/>
          <w:rtl/>
        </w:rPr>
        <w:t>ین</w:t>
      </w:r>
      <w:r w:rsidRPr="00A934FE">
        <w:rPr>
          <w:rtl/>
        </w:rPr>
        <w:t xml:space="preserve"> مفروضات همان ق</w:t>
      </w:r>
      <w:r w:rsidRPr="00A934FE">
        <w:rPr>
          <w:rFonts w:hint="cs"/>
          <w:rtl/>
        </w:rPr>
        <w:t>یودی</w:t>
      </w:r>
      <w:r w:rsidRPr="00A934FE">
        <w:rPr>
          <w:rtl/>
        </w:rPr>
        <w:t xml:space="preserve"> است که </w:t>
      </w:r>
      <w:r>
        <w:rPr>
          <w:rFonts w:hint="cs"/>
          <w:rtl/>
        </w:rPr>
        <w:t>دانشجو</w:t>
      </w:r>
      <w:r w:rsidRPr="00A934FE">
        <w:rPr>
          <w:rtl/>
        </w:rPr>
        <w:t xml:space="preserve"> در راه ‌حل</w:t>
      </w:r>
      <w:r>
        <w:rPr>
          <w:rFonts w:hint="cs"/>
          <w:rtl/>
        </w:rPr>
        <w:t xml:space="preserve"> ارایه شده</w:t>
      </w:r>
      <w:r w:rsidRPr="00A934FE">
        <w:rPr>
          <w:rtl/>
        </w:rPr>
        <w:t xml:space="preserve"> برا</w:t>
      </w:r>
      <w:r w:rsidRPr="00A934FE">
        <w:rPr>
          <w:rFonts w:hint="cs"/>
          <w:rtl/>
        </w:rPr>
        <w:t>ی</w:t>
      </w:r>
      <w:r w:rsidRPr="00A934FE">
        <w:rPr>
          <w:rtl/>
        </w:rPr>
        <w:t xml:space="preserve"> خود در نظر گرفته‌ا</w:t>
      </w:r>
      <w:r>
        <w:rPr>
          <w:rFonts w:hint="cs"/>
          <w:rtl/>
        </w:rPr>
        <w:t>ست</w:t>
      </w:r>
      <w:r w:rsidRPr="00A934FE">
        <w:rPr>
          <w:rtl/>
        </w:rPr>
        <w:t>. به عبارت د</w:t>
      </w:r>
      <w:r w:rsidRPr="00A934FE">
        <w:rPr>
          <w:rFonts w:hint="cs"/>
          <w:rtl/>
        </w:rPr>
        <w:t>یگر</w:t>
      </w:r>
      <w:r>
        <w:rPr>
          <w:rFonts w:hint="cs"/>
          <w:rtl/>
        </w:rPr>
        <w:t>، دانشجو ادعا می‌کند که راه حل ارایه شده وی فقط</w:t>
      </w:r>
      <w:r>
        <w:rPr>
          <w:rtl/>
        </w:rPr>
        <w:t xml:space="preserve"> با در نظر گرفتن</w:t>
      </w:r>
      <w:r w:rsidR="00365CBD">
        <w:rPr>
          <w:rFonts w:hint="cs"/>
          <w:rtl/>
        </w:rPr>
        <w:t xml:space="preserve"> این</w:t>
      </w:r>
      <w:r>
        <w:rPr>
          <w:rtl/>
        </w:rPr>
        <w:t xml:space="preserve"> مفروضات</w:t>
      </w:r>
      <w:r w:rsidR="00365CBD">
        <w:rPr>
          <w:rFonts w:hint="cs"/>
          <w:rtl/>
        </w:rPr>
        <w:t xml:space="preserve"> و محدودیت‌ها پیشنهاد شده است.</w:t>
      </w:r>
      <w:r w:rsidR="00F21779">
        <w:rPr>
          <w:rFonts w:hint="cs"/>
          <w:rtl/>
        </w:rPr>
        <w:t xml:space="preserve"> (نیم تا یک صفحه)</w:t>
      </w:r>
    </w:p>
    <w:p w:rsidR="008A27C0" w:rsidRDefault="008A27C0" w:rsidP="008A27C0">
      <w:pPr>
        <w:pStyle w:val="Heading1"/>
        <w:ind w:left="397" w:hanging="397"/>
        <w:rPr>
          <w:rtl/>
        </w:rPr>
      </w:pPr>
      <w:r w:rsidRPr="00737A85">
        <w:rPr>
          <w:rFonts w:hint="cs"/>
          <w:rtl/>
        </w:rPr>
        <w:t>کاربردها یا ارتباط با صنعت (اختیاری)</w:t>
      </w:r>
    </w:p>
    <w:p w:rsidR="00365CBD" w:rsidRPr="00365CBD" w:rsidRDefault="00365CBD" w:rsidP="00185D77">
      <w:r>
        <w:rPr>
          <w:rFonts w:hint="cs"/>
          <w:rtl/>
        </w:rPr>
        <w:t>اگر موضوع تحقیق شما ارتباط نزدیکی با صنایع داخلی دارد و یا نتایجی که به‌دست خواهید آورد می‌</w:t>
      </w:r>
      <w:r>
        <w:rPr>
          <w:rFonts w:hint="cs"/>
          <w:rtl/>
          <w:cs/>
        </w:rPr>
        <w:t>‎توا</w:t>
      </w:r>
      <w:r w:rsidR="00185D77">
        <w:rPr>
          <w:rFonts w:hint="cs"/>
          <w:rtl/>
          <w:cs/>
        </w:rPr>
        <w:t>ند</w:t>
      </w:r>
      <w:r>
        <w:rPr>
          <w:rFonts w:hint="cs"/>
          <w:rtl/>
        </w:rPr>
        <w:t xml:space="preserve"> در صنایع به‌کار گرفته شود، آن را در این قسمت بیان نمایید.</w:t>
      </w:r>
    </w:p>
    <w:p w:rsidR="008A27C0" w:rsidRDefault="008A27C0" w:rsidP="008A27C0">
      <w:pPr>
        <w:pStyle w:val="Heading1"/>
        <w:ind w:left="397" w:hanging="397"/>
        <w:rPr>
          <w:rtl/>
        </w:rPr>
      </w:pPr>
      <w:r w:rsidRPr="00737A85">
        <w:rPr>
          <w:rFonts w:hint="cs"/>
          <w:rtl/>
        </w:rPr>
        <w:t>راهکارهای پیشنهادی</w:t>
      </w:r>
    </w:p>
    <w:p w:rsidR="00365CBD" w:rsidRPr="00365CBD" w:rsidRDefault="00365CBD" w:rsidP="00D86BD9">
      <w:r>
        <w:rPr>
          <w:rtl/>
        </w:rPr>
        <w:t>راهکارها</w:t>
      </w:r>
      <w:r>
        <w:rPr>
          <w:rFonts w:hint="cs"/>
          <w:rtl/>
        </w:rPr>
        <w:t>ی</w:t>
      </w:r>
      <w:r>
        <w:rPr>
          <w:rtl/>
        </w:rPr>
        <w:t xml:space="preserve"> پ</w:t>
      </w:r>
      <w:r>
        <w:rPr>
          <w:rFonts w:hint="cs"/>
          <w:rtl/>
        </w:rPr>
        <w:t>یشنهادی،</w:t>
      </w:r>
      <w:r>
        <w:rPr>
          <w:rtl/>
        </w:rPr>
        <w:t xml:space="preserve"> روش‌ها</w:t>
      </w:r>
      <w:r>
        <w:rPr>
          <w:rFonts w:hint="cs"/>
          <w:rtl/>
        </w:rPr>
        <w:t>ی</w:t>
      </w:r>
      <w:r>
        <w:rPr>
          <w:rtl/>
        </w:rPr>
        <w:t xml:space="preserve"> حل و </w:t>
      </w:r>
      <w:r>
        <w:rPr>
          <w:rFonts w:hint="cs"/>
          <w:rtl/>
        </w:rPr>
        <w:t>یا</w:t>
      </w:r>
      <w:r>
        <w:rPr>
          <w:rtl/>
        </w:rPr>
        <w:t xml:space="preserve"> پاسخ‌ها</w:t>
      </w:r>
      <w:r>
        <w:rPr>
          <w:rFonts w:hint="cs"/>
          <w:rtl/>
        </w:rPr>
        <w:t>ی</w:t>
      </w:r>
      <w:r>
        <w:rPr>
          <w:rtl/>
        </w:rPr>
        <w:t xml:space="preserve"> محتمل است که برا</w:t>
      </w:r>
      <w:r>
        <w:rPr>
          <w:rFonts w:hint="cs"/>
          <w:rtl/>
        </w:rPr>
        <w:t>ی</w:t>
      </w:r>
      <w:r>
        <w:rPr>
          <w:rtl/>
        </w:rPr>
        <w:t xml:space="preserve"> مشکلات و اهداف تحق</w:t>
      </w:r>
      <w:r>
        <w:rPr>
          <w:rFonts w:hint="cs"/>
          <w:rtl/>
        </w:rPr>
        <w:t>یق</w:t>
      </w:r>
      <w:r>
        <w:rPr>
          <w:rtl/>
        </w:rPr>
        <w:t xml:space="preserve"> ارا</w:t>
      </w:r>
      <w:r>
        <w:rPr>
          <w:rFonts w:hint="cs"/>
          <w:rtl/>
        </w:rPr>
        <w:t>یه</w:t>
      </w:r>
      <w:r>
        <w:rPr>
          <w:rtl/>
        </w:rPr>
        <w:t xml:space="preserve"> م</w:t>
      </w:r>
      <w:r>
        <w:rPr>
          <w:rFonts w:hint="cs"/>
          <w:rtl/>
        </w:rPr>
        <w:t>ی‌شود</w:t>
      </w:r>
      <w:r>
        <w:rPr>
          <w:rtl/>
        </w:rPr>
        <w:t xml:space="preserve">. </w:t>
      </w:r>
      <w:r>
        <w:rPr>
          <w:rFonts w:hint="cs"/>
          <w:rtl/>
        </w:rPr>
        <w:t>یک</w:t>
      </w:r>
      <w:r>
        <w:rPr>
          <w:rtl/>
        </w:rPr>
        <w:t xml:space="preserve"> راهکار قو</w:t>
      </w:r>
      <w:r>
        <w:rPr>
          <w:rFonts w:hint="cs"/>
          <w:rtl/>
        </w:rPr>
        <w:t>ی</w:t>
      </w:r>
      <w:r>
        <w:rPr>
          <w:rtl/>
        </w:rPr>
        <w:t xml:space="preserve"> و مستدل</w:t>
      </w:r>
      <w:r>
        <w:rPr>
          <w:rFonts w:hint="cs"/>
          <w:rtl/>
        </w:rPr>
        <w:t>،</w:t>
      </w:r>
      <w:r>
        <w:rPr>
          <w:rtl/>
        </w:rPr>
        <w:t xml:space="preserve"> ب</w:t>
      </w:r>
      <w:r>
        <w:rPr>
          <w:rFonts w:hint="cs"/>
          <w:rtl/>
        </w:rPr>
        <w:t>یانگر</w:t>
      </w:r>
      <w:r>
        <w:rPr>
          <w:rtl/>
        </w:rPr>
        <w:t xml:space="preserve"> تسط </w:t>
      </w:r>
      <w:r>
        <w:rPr>
          <w:rFonts w:hint="cs"/>
          <w:rtl/>
        </w:rPr>
        <w:t>دانشجو</w:t>
      </w:r>
      <w:r>
        <w:rPr>
          <w:rtl/>
        </w:rPr>
        <w:t xml:space="preserve"> به حوزه‌</w:t>
      </w:r>
      <w:r>
        <w:rPr>
          <w:rFonts w:hint="cs"/>
          <w:rtl/>
        </w:rPr>
        <w:t>ی</w:t>
      </w:r>
      <w:r>
        <w:rPr>
          <w:rtl/>
        </w:rPr>
        <w:t xml:space="preserve"> مورد نظر است. انتظار نم</w:t>
      </w:r>
      <w:r>
        <w:rPr>
          <w:rFonts w:hint="cs"/>
          <w:rtl/>
        </w:rPr>
        <w:t>ی‌رود</w:t>
      </w:r>
      <w:r>
        <w:rPr>
          <w:rtl/>
        </w:rPr>
        <w:t xml:space="preserve"> که در ا</w:t>
      </w:r>
      <w:r>
        <w:rPr>
          <w:rFonts w:hint="cs"/>
          <w:rtl/>
        </w:rPr>
        <w:t>ینجا</w:t>
      </w:r>
      <w:r>
        <w:rPr>
          <w:rtl/>
        </w:rPr>
        <w:t xml:space="preserve"> </w:t>
      </w:r>
      <w:r>
        <w:rPr>
          <w:rFonts w:hint="cs"/>
          <w:rtl/>
        </w:rPr>
        <w:t>به‌</w:t>
      </w:r>
      <w:r>
        <w:rPr>
          <w:rtl/>
        </w:rPr>
        <w:t>طور کامل روش حل مشکل ارا</w:t>
      </w:r>
      <w:r>
        <w:rPr>
          <w:rFonts w:hint="cs"/>
          <w:rtl/>
        </w:rPr>
        <w:t>یه</w:t>
      </w:r>
      <w:r>
        <w:rPr>
          <w:rtl/>
        </w:rPr>
        <w:t xml:space="preserve"> </w:t>
      </w:r>
      <w:r>
        <w:rPr>
          <w:rFonts w:hint="cs"/>
          <w:rtl/>
        </w:rPr>
        <w:t>شود،</w:t>
      </w:r>
      <w:r>
        <w:rPr>
          <w:rtl/>
        </w:rPr>
        <w:t xml:space="preserve"> چرا که در ا</w:t>
      </w:r>
      <w:r>
        <w:rPr>
          <w:rFonts w:hint="cs"/>
          <w:rtl/>
        </w:rPr>
        <w:t>ین</w:t>
      </w:r>
      <w:r>
        <w:rPr>
          <w:rtl/>
        </w:rPr>
        <w:t xml:space="preserve"> صورت د</w:t>
      </w:r>
      <w:r>
        <w:rPr>
          <w:rFonts w:hint="cs"/>
          <w:rtl/>
        </w:rPr>
        <w:t>یگر</w:t>
      </w:r>
      <w:r>
        <w:rPr>
          <w:rtl/>
        </w:rPr>
        <w:t xml:space="preserve"> مشکل و </w:t>
      </w:r>
      <w:r>
        <w:rPr>
          <w:rFonts w:hint="cs"/>
          <w:rtl/>
        </w:rPr>
        <w:t>یا</w:t>
      </w:r>
      <w:r>
        <w:rPr>
          <w:rtl/>
        </w:rPr>
        <w:t xml:space="preserve"> سوال</w:t>
      </w:r>
      <w:r>
        <w:rPr>
          <w:rFonts w:hint="cs"/>
          <w:rtl/>
        </w:rPr>
        <w:t>ی</w:t>
      </w:r>
      <w:r>
        <w:rPr>
          <w:rtl/>
        </w:rPr>
        <w:t xml:space="preserve"> برا</w:t>
      </w:r>
      <w:r>
        <w:rPr>
          <w:rFonts w:hint="cs"/>
          <w:rtl/>
        </w:rPr>
        <w:t>ی</w:t>
      </w:r>
      <w:r>
        <w:rPr>
          <w:rtl/>
        </w:rPr>
        <w:t xml:space="preserve"> تحق</w:t>
      </w:r>
      <w:r>
        <w:rPr>
          <w:rFonts w:hint="cs"/>
          <w:rtl/>
        </w:rPr>
        <w:t>یق</w:t>
      </w:r>
      <w:r>
        <w:rPr>
          <w:rtl/>
        </w:rPr>
        <w:t xml:space="preserve"> باق</w:t>
      </w:r>
      <w:r>
        <w:rPr>
          <w:rFonts w:hint="cs"/>
          <w:rtl/>
        </w:rPr>
        <w:t>ی</w:t>
      </w:r>
      <w:r>
        <w:rPr>
          <w:rtl/>
        </w:rPr>
        <w:t xml:space="preserve"> نمانده</w:t>
      </w:r>
      <w:r>
        <w:rPr>
          <w:rFonts w:hint="cs"/>
          <w:rtl/>
        </w:rPr>
        <w:t xml:space="preserve"> است</w:t>
      </w:r>
      <w:r>
        <w:rPr>
          <w:rtl/>
        </w:rPr>
        <w:t>، بلکه صرفاً با</w:t>
      </w:r>
      <w:r>
        <w:rPr>
          <w:rFonts w:hint="cs"/>
          <w:rtl/>
        </w:rPr>
        <w:t>ید</w:t>
      </w:r>
      <w:r>
        <w:rPr>
          <w:rtl/>
        </w:rPr>
        <w:t xml:space="preserve"> بر اساس دانش فعل</w:t>
      </w:r>
      <w:r>
        <w:rPr>
          <w:rFonts w:hint="cs"/>
          <w:rtl/>
        </w:rPr>
        <w:t>ی،</w:t>
      </w:r>
      <w:r>
        <w:rPr>
          <w:rtl/>
        </w:rPr>
        <w:t xml:space="preserve"> به ارا</w:t>
      </w:r>
      <w:r>
        <w:rPr>
          <w:rFonts w:hint="cs"/>
          <w:rtl/>
        </w:rPr>
        <w:t>یه</w:t>
      </w:r>
      <w:r>
        <w:rPr>
          <w:rtl/>
        </w:rPr>
        <w:t xml:space="preserve"> روش محتمل حل مشکل و </w:t>
      </w:r>
      <w:r>
        <w:rPr>
          <w:rFonts w:hint="cs"/>
          <w:rtl/>
        </w:rPr>
        <w:t>یا</w:t>
      </w:r>
      <w:r>
        <w:rPr>
          <w:rtl/>
        </w:rPr>
        <w:t xml:space="preserve"> پاسخ محتمل سوال پردا</w:t>
      </w:r>
      <w:r>
        <w:rPr>
          <w:rFonts w:hint="cs"/>
          <w:rtl/>
        </w:rPr>
        <w:t>خته شود</w:t>
      </w:r>
      <w:r>
        <w:rPr>
          <w:rtl/>
        </w:rPr>
        <w:t>.</w:t>
      </w:r>
      <w:r w:rsidR="005C44B4">
        <w:rPr>
          <w:rFonts w:hint="cs"/>
          <w:rtl/>
        </w:rPr>
        <w:t xml:space="preserve"> </w:t>
      </w:r>
      <w:r>
        <w:rPr>
          <w:rtl/>
        </w:rPr>
        <w:t>(</w:t>
      </w:r>
      <w:r w:rsidR="00D86BD9">
        <w:rPr>
          <w:rFonts w:hint="cs"/>
          <w:rtl/>
        </w:rPr>
        <w:t>1</w:t>
      </w:r>
      <w:r w:rsidR="005C44B4">
        <w:rPr>
          <w:rFonts w:hint="cs"/>
          <w:rtl/>
        </w:rPr>
        <w:t>تا</w:t>
      </w:r>
      <w:r w:rsidR="00D86BD9">
        <w:rPr>
          <w:rFonts w:hint="cs"/>
          <w:rtl/>
        </w:rPr>
        <w:t>2</w:t>
      </w:r>
      <w:r w:rsidR="005C44B4">
        <w:rPr>
          <w:rFonts w:hint="cs"/>
          <w:rtl/>
        </w:rPr>
        <w:t xml:space="preserve"> </w:t>
      </w:r>
      <w:r>
        <w:rPr>
          <w:rtl/>
        </w:rPr>
        <w:t>صفحه)</w:t>
      </w:r>
    </w:p>
    <w:p w:rsidR="008A27C0" w:rsidRDefault="008A27C0" w:rsidP="008A27C0">
      <w:pPr>
        <w:pStyle w:val="Heading1"/>
        <w:ind w:left="397" w:hanging="397"/>
        <w:rPr>
          <w:rtl/>
        </w:rPr>
      </w:pPr>
      <w:r w:rsidRPr="00737A85">
        <w:rPr>
          <w:rFonts w:hint="cs"/>
          <w:rtl/>
        </w:rPr>
        <w:t>روش انجام تحقیق</w:t>
      </w:r>
    </w:p>
    <w:p w:rsidR="00634324" w:rsidRDefault="00634324" w:rsidP="00634324">
      <w:pPr>
        <w:rPr>
          <w:rtl/>
        </w:rPr>
      </w:pPr>
      <w:r>
        <w:rPr>
          <w:rtl/>
        </w:rPr>
        <w:t>هدف ا</w:t>
      </w:r>
      <w:r>
        <w:rPr>
          <w:rFonts w:hint="cs"/>
          <w:rtl/>
        </w:rPr>
        <w:t>ین</w:t>
      </w:r>
      <w:r>
        <w:rPr>
          <w:rtl/>
        </w:rPr>
        <w:t xml:space="preserve"> بخش، شرح کامل روش تحق</w:t>
      </w:r>
      <w:r>
        <w:rPr>
          <w:rFonts w:hint="cs"/>
          <w:rtl/>
        </w:rPr>
        <w:t>یق</w:t>
      </w:r>
      <w:r>
        <w:rPr>
          <w:rtl/>
        </w:rPr>
        <w:t xml:space="preserve"> است و شامل موارد ز</w:t>
      </w:r>
      <w:r>
        <w:rPr>
          <w:rFonts w:hint="cs"/>
          <w:rtl/>
        </w:rPr>
        <w:t>یر</w:t>
      </w:r>
      <w:r>
        <w:rPr>
          <w:rtl/>
        </w:rPr>
        <w:t xml:space="preserve"> م</w:t>
      </w:r>
      <w:r>
        <w:rPr>
          <w:rFonts w:hint="cs"/>
          <w:rtl/>
        </w:rPr>
        <w:t>ی‌شود</w:t>
      </w:r>
      <w:r>
        <w:rPr>
          <w:rtl/>
        </w:rPr>
        <w:t>:</w:t>
      </w:r>
    </w:p>
    <w:p w:rsidR="00634324" w:rsidRDefault="00634324" w:rsidP="00634324">
      <w:pPr>
        <w:rPr>
          <w:rtl/>
        </w:rPr>
      </w:pPr>
      <w:r>
        <w:rPr>
          <w:rFonts w:cs="Times New Roman" w:hint="cs"/>
          <w:rtl/>
        </w:rPr>
        <w:t>•</w:t>
      </w:r>
      <w:r>
        <w:rPr>
          <w:rtl/>
        </w:rPr>
        <w:tab/>
        <w:t>دل</w:t>
      </w:r>
      <w:r>
        <w:rPr>
          <w:rFonts w:hint="cs"/>
          <w:rtl/>
        </w:rPr>
        <w:t>یل</w:t>
      </w:r>
      <w:r>
        <w:rPr>
          <w:rtl/>
        </w:rPr>
        <w:t xml:space="preserve"> </w:t>
      </w:r>
      <w:r>
        <w:rPr>
          <w:rFonts w:hint="cs"/>
          <w:rtl/>
        </w:rPr>
        <w:t>یا</w:t>
      </w:r>
      <w:r>
        <w:rPr>
          <w:rtl/>
        </w:rPr>
        <w:t xml:space="preserve"> دلا</w:t>
      </w:r>
      <w:r>
        <w:rPr>
          <w:rFonts w:hint="cs"/>
          <w:rtl/>
        </w:rPr>
        <w:t>یل</w:t>
      </w:r>
      <w:r>
        <w:rPr>
          <w:rtl/>
        </w:rPr>
        <w:t xml:space="preserve"> انتخاب روش تحق</w:t>
      </w:r>
      <w:r>
        <w:rPr>
          <w:rFonts w:hint="cs"/>
          <w:rtl/>
        </w:rPr>
        <w:t>یق</w:t>
      </w:r>
      <w:r>
        <w:rPr>
          <w:rtl/>
        </w:rPr>
        <w:t xml:space="preserve"> </w:t>
      </w:r>
    </w:p>
    <w:p w:rsidR="00634324" w:rsidRDefault="00634324" w:rsidP="00634324">
      <w:pPr>
        <w:rPr>
          <w:rtl/>
        </w:rPr>
      </w:pPr>
      <w:r>
        <w:rPr>
          <w:rFonts w:cs="Times New Roman" w:hint="cs"/>
          <w:rtl/>
        </w:rPr>
        <w:t>•</w:t>
      </w:r>
      <w:r>
        <w:rPr>
          <w:rtl/>
        </w:rPr>
        <w:tab/>
        <w:t>تشر</w:t>
      </w:r>
      <w:r>
        <w:rPr>
          <w:rFonts w:hint="cs"/>
          <w:rtl/>
        </w:rPr>
        <w:t>یح</w:t>
      </w:r>
      <w:r>
        <w:rPr>
          <w:rtl/>
        </w:rPr>
        <w:t xml:space="preserve"> کامل روش تحق</w:t>
      </w:r>
      <w:r>
        <w:rPr>
          <w:rFonts w:hint="cs"/>
          <w:rtl/>
        </w:rPr>
        <w:t>یق</w:t>
      </w:r>
    </w:p>
    <w:p w:rsidR="00634324" w:rsidRDefault="00634324" w:rsidP="005C44B4">
      <w:pPr>
        <w:rPr>
          <w:rtl/>
        </w:rPr>
      </w:pPr>
      <w:r>
        <w:rPr>
          <w:rFonts w:hint="cs"/>
          <w:rtl/>
        </w:rPr>
        <w:t>در</w:t>
      </w:r>
      <w:r>
        <w:rPr>
          <w:rtl/>
        </w:rPr>
        <w:t xml:space="preserve"> </w:t>
      </w:r>
      <w:r w:rsidR="005C44B4">
        <w:rPr>
          <w:rFonts w:hint="cs"/>
          <w:rtl/>
        </w:rPr>
        <w:t>ادامه</w:t>
      </w:r>
      <w:r>
        <w:rPr>
          <w:rtl/>
        </w:rPr>
        <w:t xml:space="preserve"> به تعدادي از روشهاي تحق</w:t>
      </w:r>
      <w:r>
        <w:rPr>
          <w:rFonts w:hint="cs"/>
          <w:rtl/>
        </w:rPr>
        <w:t>یق</w:t>
      </w:r>
      <w:r>
        <w:rPr>
          <w:rtl/>
        </w:rPr>
        <w:t xml:space="preserve"> اشاره شده است:</w:t>
      </w:r>
    </w:p>
    <w:p w:rsidR="00634324" w:rsidRDefault="00634324" w:rsidP="00634324">
      <w:pPr>
        <w:rPr>
          <w:rtl/>
        </w:rPr>
      </w:pPr>
      <w:r>
        <w:rPr>
          <w:rFonts w:hint="cs"/>
          <w:rtl/>
        </w:rPr>
        <w:t>روش</w:t>
      </w:r>
      <w:r>
        <w:rPr>
          <w:rtl/>
        </w:rPr>
        <w:t xml:space="preserve"> تحق</w:t>
      </w:r>
      <w:r>
        <w:rPr>
          <w:rFonts w:hint="cs"/>
          <w:rtl/>
        </w:rPr>
        <w:t>یق</w:t>
      </w:r>
      <w:r>
        <w:rPr>
          <w:rtl/>
        </w:rPr>
        <w:t xml:space="preserve"> تحل</w:t>
      </w:r>
      <w:r>
        <w:rPr>
          <w:rFonts w:hint="cs"/>
          <w:rtl/>
        </w:rPr>
        <w:t>یلی</w:t>
      </w:r>
      <w:r>
        <w:rPr>
          <w:rtl/>
        </w:rPr>
        <w:t xml:space="preserve"> </w:t>
      </w:r>
      <w:r>
        <w:rPr>
          <w:rFonts w:hint="cs"/>
          <w:rtl/>
        </w:rPr>
        <w:t>یا</w:t>
      </w:r>
      <w:r>
        <w:rPr>
          <w:rtl/>
        </w:rPr>
        <w:t xml:space="preserve"> مدلسازي: توص</w:t>
      </w:r>
      <w:r>
        <w:rPr>
          <w:rFonts w:hint="cs"/>
          <w:rtl/>
        </w:rPr>
        <w:t>یف</w:t>
      </w:r>
      <w:r>
        <w:rPr>
          <w:rtl/>
        </w:rPr>
        <w:t xml:space="preserve"> کامل مبان</w:t>
      </w:r>
      <w:r>
        <w:rPr>
          <w:rFonts w:hint="cs"/>
          <w:rtl/>
        </w:rPr>
        <w:t>ی</w:t>
      </w:r>
      <w:r>
        <w:rPr>
          <w:rtl/>
        </w:rPr>
        <w:t xml:space="preserve"> </w:t>
      </w:r>
      <w:r>
        <w:rPr>
          <w:rFonts w:hint="cs"/>
          <w:rtl/>
        </w:rPr>
        <w:t>یا</w:t>
      </w:r>
      <w:r>
        <w:rPr>
          <w:rtl/>
        </w:rPr>
        <w:t xml:space="preserve"> اصول تحل</w:t>
      </w:r>
      <w:r>
        <w:rPr>
          <w:rFonts w:hint="cs"/>
          <w:rtl/>
        </w:rPr>
        <w:t>یل</w:t>
      </w:r>
      <w:r>
        <w:rPr>
          <w:rtl/>
        </w:rPr>
        <w:t xml:space="preserve"> </w:t>
      </w:r>
      <w:r>
        <w:rPr>
          <w:rFonts w:hint="cs"/>
          <w:rtl/>
        </w:rPr>
        <w:t>یا</w:t>
      </w:r>
      <w:r>
        <w:rPr>
          <w:rtl/>
        </w:rPr>
        <w:t xml:space="preserve"> مدل و ارا</w:t>
      </w:r>
      <w:r>
        <w:rPr>
          <w:rFonts w:hint="cs"/>
          <w:rtl/>
        </w:rPr>
        <w:t>یه</w:t>
      </w:r>
      <w:r>
        <w:rPr>
          <w:rtl/>
        </w:rPr>
        <w:t xml:space="preserve"> روش اعتبارسنج</w:t>
      </w:r>
      <w:r>
        <w:rPr>
          <w:rFonts w:hint="cs"/>
          <w:rtl/>
        </w:rPr>
        <w:t>ی</w:t>
      </w:r>
      <w:r>
        <w:rPr>
          <w:rtl/>
        </w:rPr>
        <w:t>.</w:t>
      </w:r>
    </w:p>
    <w:p w:rsidR="00634324" w:rsidRDefault="00634324" w:rsidP="00634324">
      <w:pPr>
        <w:rPr>
          <w:rtl/>
        </w:rPr>
      </w:pPr>
      <w:r>
        <w:rPr>
          <w:rFonts w:hint="cs"/>
          <w:rtl/>
        </w:rPr>
        <w:t>روش</w:t>
      </w:r>
      <w:r>
        <w:rPr>
          <w:rtl/>
        </w:rPr>
        <w:t xml:space="preserve"> تحق</w:t>
      </w:r>
      <w:r>
        <w:rPr>
          <w:rFonts w:hint="cs"/>
          <w:rtl/>
        </w:rPr>
        <w:t>یق</w:t>
      </w:r>
      <w:r>
        <w:rPr>
          <w:rtl/>
        </w:rPr>
        <w:t xml:space="preserve"> آماري: توص</w:t>
      </w:r>
      <w:r>
        <w:rPr>
          <w:rFonts w:hint="cs"/>
          <w:rtl/>
        </w:rPr>
        <w:t>یف</w:t>
      </w:r>
      <w:r>
        <w:rPr>
          <w:rtl/>
        </w:rPr>
        <w:t xml:space="preserve"> ابزارهاي گردآوري اطلاعات کم</w:t>
      </w:r>
      <w:r>
        <w:rPr>
          <w:rFonts w:hint="cs"/>
          <w:rtl/>
        </w:rPr>
        <w:t>ی</w:t>
      </w:r>
      <w:r>
        <w:rPr>
          <w:rtl/>
        </w:rPr>
        <w:t xml:space="preserve"> و ک</w:t>
      </w:r>
      <w:r>
        <w:rPr>
          <w:rFonts w:hint="cs"/>
          <w:rtl/>
        </w:rPr>
        <w:t>یفی،</w:t>
      </w:r>
      <w:r>
        <w:rPr>
          <w:rtl/>
        </w:rPr>
        <w:t xml:space="preserve"> انداز</w:t>
      </w:r>
      <w:r>
        <w:rPr>
          <w:rFonts w:hint="cs"/>
          <w:rtl/>
        </w:rPr>
        <w:t>ه</w:t>
      </w:r>
      <w:r>
        <w:rPr>
          <w:rtl/>
        </w:rPr>
        <w:t xml:space="preserve"> نمونه ها، روش نمونه برداري، تشر</w:t>
      </w:r>
      <w:r>
        <w:rPr>
          <w:rFonts w:hint="cs"/>
          <w:rtl/>
        </w:rPr>
        <w:t>یح</w:t>
      </w:r>
      <w:r>
        <w:rPr>
          <w:rtl/>
        </w:rPr>
        <w:t xml:space="preserve"> مبان</w:t>
      </w:r>
      <w:r>
        <w:rPr>
          <w:rFonts w:hint="cs"/>
          <w:rtl/>
        </w:rPr>
        <w:t>ی</w:t>
      </w:r>
      <w:r>
        <w:rPr>
          <w:rtl/>
        </w:rPr>
        <w:t xml:space="preserve"> روش آمار</w:t>
      </w:r>
      <w:r>
        <w:rPr>
          <w:rFonts w:hint="cs"/>
          <w:rtl/>
        </w:rPr>
        <w:t>ی</w:t>
      </w:r>
      <w:r>
        <w:rPr>
          <w:rtl/>
        </w:rPr>
        <w:t xml:space="preserve"> و ارا</w:t>
      </w:r>
      <w:r>
        <w:rPr>
          <w:rFonts w:hint="cs"/>
          <w:rtl/>
        </w:rPr>
        <w:t>یه</w:t>
      </w:r>
      <w:r>
        <w:rPr>
          <w:rtl/>
        </w:rPr>
        <w:t xml:space="preserve"> روش اعتبار سنج</w:t>
      </w:r>
      <w:r>
        <w:rPr>
          <w:rFonts w:hint="cs"/>
          <w:rtl/>
        </w:rPr>
        <w:t>ی</w:t>
      </w:r>
      <w:r>
        <w:rPr>
          <w:rtl/>
        </w:rPr>
        <w:t>.</w:t>
      </w:r>
    </w:p>
    <w:p w:rsidR="00634324" w:rsidRDefault="00634324" w:rsidP="00634324">
      <w:pPr>
        <w:rPr>
          <w:rtl/>
        </w:rPr>
      </w:pPr>
      <w:r>
        <w:rPr>
          <w:rFonts w:hint="cs"/>
          <w:rtl/>
        </w:rPr>
        <w:lastRenderedPageBreak/>
        <w:t>روش</w:t>
      </w:r>
      <w:r>
        <w:rPr>
          <w:rtl/>
        </w:rPr>
        <w:t xml:space="preserve"> تحق</w:t>
      </w:r>
      <w:r>
        <w:rPr>
          <w:rFonts w:hint="cs"/>
          <w:rtl/>
        </w:rPr>
        <w:t>یق</w:t>
      </w:r>
      <w:r>
        <w:rPr>
          <w:rtl/>
        </w:rPr>
        <w:t xml:space="preserve"> مطالعه موردي: توص</w:t>
      </w:r>
      <w:r>
        <w:rPr>
          <w:rFonts w:hint="cs"/>
          <w:rtl/>
        </w:rPr>
        <w:t>یف</w:t>
      </w:r>
      <w:r>
        <w:rPr>
          <w:rtl/>
        </w:rPr>
        <w:t xml:space="preserve"> کامل محل و موضوع مطالعه، علت انتخاب مورد و پارامترها</w:t>
      </w:r>
      <w:r>
        <w:rPr>
          <w:rFonts w:hint="cs"/>
          <w:rtl/>
        </w:rPr>
        <w:t>یی</w:t>
      </w:r>
      <w:r>
        <w:rPr>
          <w:rtl/>
        </w:rPr>
        <w:t xml:space="preserve"> که تحت ارز</w:t>
      </w:r>
      <w:r>
        <w:rPr>
          <w:rFonts w:hint="cs"/>
          <w:rtl/>
        </w:rPr>
        <w:t>یابی</w:t>
      </w:r>
      <w:r>
        <w:rPr>
          <w:rtl/>
        </w:rPr>
        <w:t xml:space="preserve"> قرار داده م</w:t>
      </w:r>
      <w:r>
        <w:rPr>
          <w:rFonts w:hint="cs"/>
          <w:rtl/>
        </w:rPr>
        <w:t>ی‌</w:t>
      </w:r>
      <w:r>
        <w:rPr>
          <w:rtl/>
        </w:rPr>
        <w:t>شوند و اري</w:t>
      </w:r>
      <w:r>
        <w:rPr>
          <w:rFonts w:hint="cs"/>
          <w:rtl/>
        </w:rPr>
        <w:t>ه</w:t>
      </w:r>
      <w:r>
        <w:rPr>
          <w:rtl/>
        </w:rPr>
        <w:t xml:space="preserve"> روش اعتبار سنج</w:t>
      </w:r>
      <w:r>
        <w:rPr>
          <w:rFonts w:hint="cs"/>
          <w:rtl/>
        </w:rPr>
        <w:t>ی</w:t>
      </w:r>
      <w:r>
        <w:rPr>
          <w:rtl/>
        </w:rPr>
        <w:t>.</w:t>
      </w:r>
    </w:p>
    <w:p w:rsidR="00634324" w:rsidRDefault="00634324" w:rsidP="00634324">
      <w:pPr>
        <w:rPr>
          <w:rtl/>
        </w:rPr>
      </w:pPr>
      <w:r>
        <w:rPr>
          <w:rFonts w:hint="cs"/>
          <w:rtl/>
        </w:rPr>
        <w:t>روش</w:t>
      </w:r>
      <w:r>
        <w:rPr>
          <w:rtl/>
        </w:rPr>
        <w:t xml:space="preserve"> تحق</w:t>
      </w:r>
      <w:r>
        <w:rPr>
          <w:rFonts w:hint="cs"/>
          <w:rtl/>
        </w:rPr>
        <w:t>یق</w:t>
      </w:r>
      <w:r>
        <w:rPr>
          <w:rtl/>
        </w:rPr>
        <w:t xml:space="preserve"> م</w:t>
      </w:r>
      <w:r>
        <w:rPr>
          <w:rFonts w:hint="cs"/>
          <w:rtl/>
        </w:rPr>
        <w:t>یدانی</w:t>
      </w:r>
      <w:r>
        <w:rPr>
          <w:rtl/>
        </w:rPr>
        <w:t>: چگونگ</w:t>
      </w:r>
      <w:r>
        <w:rPr>
          <w:rFonts w:hint="cs"/>
          <w:rtl/>
        </w:rPr>
        <w:t>ی</w:t>
      </w:r>
      <w:r>
        <w:rPr>
          <w:rtl/>
        </w:rPr>
        <w:t xml:space="preserve"> دست</w:t>
      </w:r>
      <w:r>
        <w:rPr>
          <w:rFonts w:hint="cs"/>
          <w:rtl/>
        </w:rPr>
        <w:t>یابی</w:t>
      </w:r>
      <w:r>
        <w:rPr>
          <w:rtl/>
        </w:rPr>
        <w:t xml:space="preserve"> به داده</w:t>
      </w:r>
      <w:r>
        <w:rPr>
          <w:rFonts w:hint="cs"/>
          <w:rtl/>
        </w:rPr>
        <w:t>‌</w:t>
      </w:r>
      <w:r>
        <w:rPr>
          <w:rtl/>
        </w:rPr>
        <w:t>ها در م</w:t>
      </w:r>
      <w:r>
        <w:rPr>
          <w:rFonts w:hint="cs"/>
          <w:rtl/>
        </w:rPr>
        <w:t>یدان</w:t>
      </w:r>
      <w:r>
        <w:rPr>
          <w:rtl/>
        </w:rPr>
        <w:t xml:space="preserve"> عمل و نحوه برداشت از پاسخ</w:t>
      </w:r>
      <w:r>
        <w:rPr>
          <w:rFonts w:hint="cs"/>
          <w:rtl/>
        </w:rPr>
        <w:t>‌</w:t>
      </w:r>
      <w:r>
        <w:rPr>
          <w:rtl/>
        </w:rPr>
        <w:t>هاي در</w:t>
      </w:r>
      <w:r>
        <w:rPr>
          <w:rFonts w:hint="cs"/>
          <w:rtl/>
        </w:rPr>
        <w:t>یافتی</w:t>
      </w:r>
      <w:r>
        <w:rPr>
          <w:rtl/>
        </w:rPr>
        <w:t>.</w:t>
      </w:r>
    </w:p>
    <w:p w:rsidR="00365CBD" w:rsidRPr="00365CBD" w:rsidRDefault="00634324" w:rsidP="00634324">
      <w:r>
        <w:rPr>
          <w:rFonts w:hint="cs"/>
          <w:rtl/>
        </w:rPr>
        <w:t>روش</w:t>
      </w:r>
      <w:r>
        <w:rPr>
          <w:rtl/>
        </w:rPr>
        <w:t xml:space="preserve"> تحق</w:t>
      </w:r>
      <w:r>
        <w:rPr>
          <w:rFonts w:hint="cs"/>
          <w:rtl/>
        </w:rPr>
        <w:t>یق</w:t>
      </w:r>
      <w:r>
        <w:rPr>
          <w:rtl/>
        </w:rPr>
        <w:t xml:space="preserve"> آزما</w:t>
      </w:r>
      <w:r>
        <w:rPr>
          <w:rFonts w:hint="cs"/>
          <w:rtl/>
        </w:rPr>
        <w:t>یشگاهی</w:t>
      </w:r>
      <w:r>
        <w:rPr>
          <w:rtl/>
        </w:rPr>
        <w:t>: شرح آزما</w:t>
      </w:r>
      <w:r>
        <w:rPr>
          <w:rFonts w:hint="cs"/>
          <w:rtl/>
        </w:rPr>
        <w:t>یشها</w:t>
      </w:r>
      <w:r>
        <w:rPr>
          <w:rtl/>
        </w:rPr>
        <w:t xml:space="preserve"> شامل نحوه تنظ</w:t>
      </w:r>
      <w:r>
        <w:rPr>
          <w:rFonts w:hint="cs"/>
          <w:rtl/>
        </w:rPr>
        <w:t>یم</w:t>
      </w:r>
      <w:r>
        <w:rPr>
          <w:rtl/>
        </w:rPr>
        <w:t xml:space="preserve"> و آماده سازي آزما</w:t>
      </w:r>
      <w:r>
        <w:rPr>
          <w:rFonts w:hint="cs"/>
          <w:rtl/>
        </w:rPr>
        <w:t>یشها</w:t>
      </w:r>
      <w:r>
        <w:rPr>
          <w:rtl/>
        </w:rPr>
        <w:t xml:space="preserve"> و نحوه کال</w:t>
      </w:r>
      <w:r>
        <w:rPr>
          <w:rFonts w:hint="cs"/>
          <w:rtl/>
        </w:rPr>
        <w:t>یبره</w:t>
      </w:r>
      <w:r>
        <w:rPr>
          <w:rtl/>
        </w:rPr>
        <w:t xml:space="preserve"> کردن پارامترها</w:t>
      </w:r>
      <w:r>
        <w:rPr>
          <w:rFonts w:hint="cs"/>
          <w:rtl/>
        </w:rPr>
        <w:t>ی</w:t>
      </w:r>
      <w:r>
        <w:rPr>
          <w:rtl/>
        </w:rPr>
        <w:t xml:space="preserve"> احتمال</w:t>
      </w:r>
      <w:r>
        <w:rPr>
          <w:rFonts w:hint="cs"/>
          <w:rtl/>
        </w:rPr>
        <w:t>ی</w:t>
      </w:r>
      <w:r>
        <w:rPr>
          <w:rtl/>
        </w:rPr>
        <w:t xml:space="preserve"> و ارا</w:t>
      </w:r>
      <w:r>
        <w:rPr>
          <w:rFonts w:hint="cs"/>
          <w:rtl/>
        </w:rPr>
        <w:t>یه</w:t>
      </w:r>
      <w:r>
        <w:rPr>
          <w:rtl/>
        </w:rPr>
        <w:t xml:space="preserve"> روش اعتبار سنج</w:t>
      </w:r>
      <w:r>
        <w:rPr>
          <w:rFonts w:hint="cs"/>
          <w:rtl/>
        </w:rPr>
        <w:t>ی</w:t>
      </w:r>
      <w:r w:rsidR="005C44B4">
        <w:rPr>
          <w:rFonts w:hint="cs"/>
          <w:rtl/>
        </w:rPr>
        <w:t xml:space="preserve"> (نیم تا یک صفحه)</w:t>
      </w:r>
    </w:p>
    <w:p w:rsidR="008A27C0" w:rsidRDefault="00634324" w:rsidP="008A27C0">
      <w:pPr>
        <w:pStyle w:val="Heading1"/>
        <w:ind w:left="397" w:hanging="397"/>
        <w:rPr>
          <w:rtl/>
        </w:rPr>
      </w:pPr>
      <w:r>
        <w:rPr>
          <w:rFonts w:hint="cs"/>
          <w:rtl/>
        </w:rPr>
        <w:t>نحوه</w:t>
      </w:r>
      <w:r w:rsidR="008A27C0" w:rsidRPr="00737A85">
        <w:rPr>
          <w:rFonts w:hint="cs"/>
          <w:rtl/>
        </w:rPr>
        <w:t xml:space="preserve"> ارزیابی راهکار پیشنهادی</w:t>
      </w:r>
    </w:p>
    <w:p w:rsidR="001835AE" w:rsidRDefault="001835AE" w:rsidP="008F035B">
      <w:pPr>
        <w:rPr>
          <w:rtl/>
        </w:rPr>
      </w:pPr>
      <w:r>
        <w:rPr>
          <w:rFonts w:hint="cs"/>
          <w:rtl/>
        </w:rPr>
        <w:t>در این قسمت روش‌های ارزیابی در حوزه مساله طرح شده</w:t>
      </w:r>
      <w:r w:rsidR="008F035B">
        <w:rPr>
          <w:rFonts w:hint="cs"/>
          <w:rtl/>
        </w:rPr>
        <w:t xml:space="preserve"> و </w:t>
      </w:r>
      <w:r w:rsidR="008F035B">
        <w:rPr>
          <w:rtl/>
        </w:rPr>
        <w:t>راه کار پ</w:t>
      </w:r>
      <w:r w:rsidR="008F035B">
        <w:rPr>
          <w:rFonts w:hint="cs"/>
          <w:rtl/>
        </w:rPr>
        <w:t>یشنهادی</w:t>
      </w:r>
      <w:r>
        <w:rPr>
          <w:rFonts w:hint="cs"/>
          <w:rtl/>
        </w:rPr>
        <w:t xml:space="preserve"> معرفی می‌گردند</w:t>
      </w:r>
      <w:r w:rsidR="008F035B" w:rsidRPr="008F035B">
        <w:rPr>
          <w:rtl/>
        </w:rPr>
        <w:t xml:space="preserve"> </w:t>
      </w:r>
      <w:r w:rsidR="008F035B">
        <w:rPr>
          <w:rtl/>
        </w:rPr>
        <w:t>که م</w:t>
      </w:r>
      <w:r w:rsidR="008F035B">
        <w:rPr>
          <w:rFonts w:hint="cs"/>
          <w:rtl/>
        </w:rPr>
        <w:t>ی</w:t>
      </w:r>
      <w:r w:rsidR="008F035B">
        <w:rPr>
          <w:rtl/>
        </w:rPr>
        <w:t xml:space="preserve"> تواند بصورت تئور</w:t>
      </w:r>
      <w:r w:rsidR="008F035B">
        <w:rPr>
          <w:rFonts w:hint="cs"/>
          <w:rtl/>
        </w:rPr>
        <w:t>ی</w:t>
      </w:r>
      <w:r w:rsidR="008F035B">
        <w:rPr>
          <w:rtl/>
        </w:rPr>
        <w:t xml:space="preserve"> و </w:t>
      </w:r>
      <w:r w:rsidR="008F035B">
        <w:rPr>
          <w:rFonts w:hint="cs"/>
          <w:rtl/>
        </w:rPr>
        <w:t>یا</w:t>
      </w:r>
      <w:r w:rsidR="008F035B">
        <w:rPr>
          <w:rtl/>
        </w:rPr>
        <w:t xml:space="preserve"> عمل</w:t>
      </w:r>
      <w:r w:rsidR="008F035B">
        <w:rPr>
          <w:rFonts w:hint="cs"/>
          <w:rtl/>
        </w:rPr>
        <w:t>ی</w:t>
      </w:r>
      <w:r w:rsidR="008F035B">
        <w:rPr>
          <w:rtl/>
        </w:rPr>
        <w:t xml:space="preserve"> باشد. روش ارز</w:t>
      </w:r>
      <w:r w:rsidR="008F035B">
        <w:rPr>
          <w:rFonts w:hint="cs"/>
          <w:rtl/>
        </w:rPr>
        <w:t>یابی</w:t>
      </w:r>
      <w:r w:rsidR="008F035B">
        <w:rPr>
          <w:rtl/>
        </w:rPr>
        <w:t xml:space="preserve"> پ</w:t>
      </w:r>
      <w:r w:rsidR="008F035B">
        <w:rPr>
          <w:rFonts w:hint="cs"/>
          <w:rtl/>
        </w:rPr>
        <w:t>یشنهادی</w:t>
      </w:r>
      <w:r w:rsidR="008F035B">
        <w:rPr>
          <w:rtl/>
        </w:rPr>
        <w:t xml:space="preserve"> با</w:t>
      </w:r>
      <w:r w:rsidR="008F035B">
        <w:rPr>
          <w:rFonts w:hint="cs"/>
          <w:rtl/>
        </w:rPr>
        <w:t>ید</w:t>
      </w:r>
      <w:r w:rsidR="008F035B">
        <w:rPr>
          <w:rtl/>
        </w:rPr>
        <w:t xml:space="preserve"> بر اساس مع</w:t>
      </w:r>
      <w:r w:rsidR="008F035B">
        <w:rPr>
          <w:rFonts w:hint="cs"/>
          <w:rtl/>
        </w:rPr>
        <w:t>یار</w:t>
      </w:r>
      <w:r w:rsidR="008F035B">
        <w:rPr>
          <w:rtl/>
        </w:rPr>
        <w:t xml:space="preserve"> ارا</w:t>
      </w:r>
      <w:r w:rsidR="008F035B">
        <w:rPr>
          <w:rFonts w:hint="cs"/>
          <w:rtl/>
        </w:rPr>
        <w:t>یه</w:t>
      </w:r>
      <w:r w:rsidR="008F035B">
        <w:rPr>
          <w:rtl/>
        </w:rPr>
        <w:t xml:space="preserve"> شده</w:t>
      </w:r>
      <w:r w:rsidR="008F035B">
        <w:rPr>
          <w:rFonts w:hint="cs"/>
          <w:rtl/>
        </w:rPr>
        <w:t>،</w:t>
      </w:r>
      <w:r w:rsidR="008F035B">
        <w:rPr>
          <w:rtl/>
        </w:rPr>
        <w:t xml:space="preserve"> به نحوه مقا</w:t>
      </w:r>
      <w:r w:rsidR="008F035B">
        <w:rPr>
          <w:rFonts w:hint="cs"/>
          <w:rtl/>
        </w:rPr>
        <w:t>یسه</w:t>
      </w:r>
      <w:r w:rsidR="008F035B">
        <w:rPr>
          <w:rtl/>
        </w:rPr>
        <w:t xml:space="preserve"> کار انجام شده با کارها</w:t>
      </w:r>
      <w:r w:rsidR="008F035B">
        <w:rPr>
          <w:rFonts w:hint="cs"/>
          <w:rtl/>
        </w:rPr>
        <w:t>ی</w:t>
      </w:r>
      <w:r w:rsidR="008F035B">
        <w:rPr>
          <w:rtl/>
        </w:rPr>
        <w:t xml:space="preserve"> مرتبط د</w:t>
      </w:r>
      <w:r w:rsidR="008F035B">
        <w:rPr>
          <w:rFonts w:hint="cs"/>
          <w:rtl/>
        </w:rPr>
        <w:t>یگران</w:t>
      </w:r>
      <w:r w:rsidR="008F035B">
        <w:rPr>
          <w:rtl/>
        </w:rPr>
        <w:t xml:space="preserve"> بپردازد. </w:t>
      </w:r>
      <w:r>
        <w:rPr>
          <w:rFonts w:hint="cs"/>
          <w:rtl/>
        </w:rPr>
        <w:t>معیارهای ارزیابی، مقیاس‌های آن، جامعه مورد مطالعه، مجموعه‌داده‌ها</w:t>
      </w:r>
      <w:r w:rsidR="008F035B">
        <w:rPr>
          <w:rFonts w:hint="cs"/>
          <w:rtl/>
        </w:rPr>
        <w:t>،</w:t>
      </w:r>
      <w:r>
        <w:rPr>
          <w:rFonts w:hint="cs"/>
          <w:rtl/>
        </w:rPr>
        <w:t xml:space="preserve"> بستر ارزیابی، روش‌های جمع‌آوری اطلاعات و روش تجزیه و تحلیل داده‌ها در این قسمت مورد توجه خواهند بود.</w:t>
      </w:r>
    </w:p>
    <w:p w:rsidR="00634324" w:rsidRPr="001835AE" w:rsidRDefault="00634324" w:rsidP="008F035B">
      <w:r>
        <w:rPr>
          <w:rtl/>
        </w:rPr>
        <w:t>اگر بر اساس آزما</w:t>
      </w:r>
      <w:r>
        <w:rPr>
          <w:rFonts w:hint="cs"/>
          <w:rtl/>
        </w:rPr>
        <w:t>یش</w:t>
      </w:r>
      <w:r>
        <w:rPr>
          <w:rtl/>
        </w:rPr>
        <w:t xml:space="preserve"> به ارز</w:t>
      </w:r>
      <w:r>
        <w:rPr>
          <w:rFonts w:hint="cs"/>
          <w:rtl/>
        </w:rPr>
        <w:t>یابی</w:t>
      </w:r>
      <w:r>
        <w:rPr>
          <w:rtl/>
        </w:rPr>
        <w:t xml:space="preserve"> راه‌کار پ</w:t>
      </w:r>
      <w:r>
        <w:rPr>
          <w:rFonts w:hint="cs"/>
          <w:rtl/>
        </w:rPr>
        <w:t>یشنهادی</w:t>
      </w:r>
      <w:r>
        <w:rPr>
          <w:rtl/>
        </w:rPr>
        <w:t xml:space="preserve"> خود م</w:t>
      </w:r>
      <w:r>
        <w:rPr>
          <w:rFonts w:hint="cs"/>
          <w:rtl/>
        </w:rPr>
        <w:t>ی‌پردازید،</w:t>
      </w:r>
      <w:r>
        <w:rPr>
          <w:rtl/>
        </w:rPr>
        <w:t xml:space="preserve"> در صو</w:t>
      </w:r>
      <w:r>
        <w:rPr>
          <w:rFonts w:hint="cs"/>
          <w:rtl/>
        </w:rPr>
        <w:t>رتیکه</w:t>
      </w:r>
      <w:r>
        <w:rPr>
          <w:rtl/>
        </w:rPr>
        <w:t xml:space="preserve"> ا</w:t>
      </w:r>
      <w:r>
        <w:rPr>
          <w:rFonts w:hint="cs"/>
          <w:rtl/>
        </w:rPr>
        <w:t>ین</w:t>
      </w:r>
      <w:r>
        <w:rPr>
          <w:rtl/>
        </w:rPr>
        <w:t xml:space="preserve"> روش(ها</w:t>
      </w:r>
      <w:r>
        <w:rPr>
          <w:rFonts w:hint="cs"/>
          <w:rtl/>
        </w:rPr>
        <w:t>ی</w:t>
      </w:r>
      <w:r>
        <w:rPr>
          <w:rtl/>
        </w:rPr>
        <w:t>) آزما</w:t>
      </w:r>
      <w:r>
        <w:rPr>
          <w:rFonts w:hint="cs"/>
          <w:rtl/>
        </w:rPr>
        <w:t>یش</w:t>
      </w:r>
      <w:r>
        <w:rPr>
          <w:rtl/>
        </w:rPr>
        <w:t xml:space="preserve"> قبلاً توسط د</w:t>
      </w:r>
      <w:r>
        <w:rPr>
          <w:rFonts w:hint="cs"/>
          <w:rtl/>
        </w:rPr>
        <w:t>یگران</w:t>
      </w:r>
      <w:r>
        <w:rPr>
          <w:rtl/>
        </w:rPr>
        <w:t xml:space="preserve"> پ</w:t>
      </w:r>
      <w:r>
        <w:rPr>
          <w:rFonts w:hint="cs"/>
          <w:rtl/>
        </w:rPr>
        <w:t>یشنهاد</w:t>
      </w:r>
      <w:r>
        <w:rPr>
          <w:rtl/>
        </w:rPr>
        <w:t xml:space="preserve"> شده، با استناد به مراجع، به معرف</w:t>
      </w:r>
      <w:r>
        <w:rPr>
          <w:rFonts w:hint="cs"/>
          <w:rtl/>
        </w:rPr>
        <w:t>ی</w:t>
      </w:r>
      <w:r>
        <w:rPr>
          <w:rtl/>
        </w:rPr>
        <w:t xml:space="preserve"> اجمال</w:t>
      </w:r>
      <w:r>
        <w:rPr>
          <w:rFonts w:hint="cs"/>
          <w:rtl/>
        </w:rPr>
        <w:t>ی</w:t>
      </w:r>
      <w:r>
        <w:rPr>
          <w:rtl/>
        </w:rPr>
        <w:t xml:space="preserve"> آنها بپرداز</w:t>
      </w:r>
      <w:r>
        <w:rPr>
          <w:rFonts w:hint="cs"/>
          <w:rtl/>
        </w:rPr>
        <w:t>ید</w:t>
      </w:r>
      <w:r>
        <w:rPr>
          <w:rtl/>
        </w:rPr>
        <w:t xml:space="preserve"> و اگر خود روش</w:t>
      </w:r>
      <w:r>
        <w:rPr>
          <w:rFonts w:hint="cs"/>
          <w:rtl/>
        </w:rPr>
        <w:t>ی</w:t>
      </w:r>
      <w:r>
        <w:rPr>
          <w:rtl/>
        </w:rPr>
        <w:t xml:space="preserve"> را برا</w:t>
      </w:r>
      <w:r>
        <w:rPr>
          <w:rFonts w:hint="cs"/>
          <w:rtl/>
        </w:rPr>
        <w:t>ی</w:t>
      </w:r>
      <w:r>
        <w:rPr>
          <w:rtl/>
        </w:rPr>
        <w:t xml:space="preserve"> آزما</w:t>
      </w:r>
      <w:r>
        <w:rPr>
          <w:rFonts w:hint="cs"/>
          <w:rtl/>
        </w:rPr>
        <w:t>یش</w:t>
      </w:r>
      <w:r>
        <w:rPr>
          <w:rtl/>
        </w:rPr>
        <w:t xml:space="preserve"> پ</w:t>
      </w:r>
      <w:r>
        <w:rPr>
          <w:rFonts w:hint="cs"/>
          <w:rtl/>
        </w:rPr>
        <w:t>یشنهاد</w:t>
      </w:r>
      <w:r>
        <w:rPr>
          <w:rtl/>
        </w:rPr>
        <w:t xml:space="preserve"> م</w:t>
      </w:r>
      <w:r>
        <w:rPr>
          <w:rFonts w:hint="cs"/>
          <w:rtl/>
        </w:rPr>
        <w:t>ی‌کنید،</w:t>
      </w:r>
      <w:r>
        <w:rPr>
          <w:rtl/>
        </w:rPr>
        <w:t xml:space="preserve"> با</w:t>
      </w:r>
      <w:r>
        <w:rPr>
          <w:rFonts w:hint="cs"/>
          <w:rtl/>
        </w:rPr>
        <w:t>یستی</w:t>
      </w:r>
      <w:r>
        <w:rPr>
          <w:rtl/>
        </w:rPr>
        <w:t xml:space="preserve"> دلا</w:t>
      </w:r>
      <w:r>
        <w:rPr>
          <w:rFonts w:hint="cs"/>
          <w:rtl/>
        </w:rPr>
        <w:t>یل</w:t>
      </w:r>
      <w:r>
        <w:rPr>
          <w:rtl/>
        </w:rPr>
        <w:t xml:space="preserve"> کاف</w:t>
      </w:r>
      <w:r>
        <w:rPr>
          <w:rFonts w:hint="cs"/>
          <w:rtl/>
        </w:rPr>
        <w:t>ی</w:t>
      </w:r>
      <w:r>
        <w:rPr>
          <w:rtl/>
        </w:rPr>
        <w:t xml:space="preserve"> ارا</w:t>
      </w:r>
      <w:r>
        <w:rPr>
          <w:rFonts w:hint="cs"/>
          <w:rtl/>
        </w:rPr>
        <w:t>یه</w:t>
      </w:r>
      <w:r>
        <w:rPr>
          <w:rtl/>
        </w:rPr>
        <w:t xml:space="preserve"> کن</w:t>
      </w:r>
      <w:r>
        <w:rPr>
          <w:rFonts w:hint="cs"/>
          <w:rtl/>
        </w:rPr>
        <w:t>ید</w:t>
      </w:r>
      <w:r>
        <w:rPr>
          <w:rtl/>
        </w:rPr>
        <w:t xml:space="preserve"> که نشان دهد روش پ</w:t>
      </w:r>
      <w:r>
        <w:rPr>
          <w:rFonts w:hint="cs"/>
          <w:rtl/>
        </w:rPr>
        <w:t>یشنهادی</w:t>
      </w:r>
      <w:r>
        <w:rPr>
          <w:rtl/>
        </w:rPr>
        <w:t xml:space="preserve"> شما توان لازم برا</w:t>
      </w:r>
      <w:r>
        <w:rPr>
          <w:rFonts w:hint="cs"/>
          <w:rtl/>
        </w:rPr>
        <w:t>ی</w:t>
      </w:r>
      <w:r>
        <w:rPr>
          <w:rtl/>
        </w:rPr>
        <w:t xml:space="preserve"> ا</w:t>
      </w:r>
      <w:r>
        <w:rPr>
          <w:rFonts w:hint="cs"/>
          <w:rtl/>
        </w:rPr>
        <w:t>ینکه</w:t>
      </w:r>
      <w:r>
        <w:rPr>
          <w:rtl/>
        </w:rPr>
        <w:t xml:space="preserve"> بتواند راه‌کار پ</w:t>
      </w:r>
      <w:r>
        <w:rPr>
          <w:rFonts w:hint="cs"/>
          <w:rtl/>
        </w:rPr>
        <w:t>یشنهادی</w:t>
      </w:r>
      <w:r>
        <w:rPr>
          <w:rtl/>
        </w:rPr>
        <w:t xml:space="preserve"> را ب</w:t>
      </w:r>
      <w:r>
        <w:rPr>
          <w:rFonts w:hint="cs"/>
          <w:rtl/>
        </w:rPr>
        <w:t>ه‌</w:t>
      </w:r>
      <w:r>
        <w:rPr>
          <w:rtl/>
        </w:rPr>
        <w:t>درست</w:t>
      </w:r>
      <w:r>
        <w:rPr>
          <w:rFonts w:hint="cs"/>
          <w:rtl/>
        </w:rPr>
        <w:t>ی</w:t>
      </w:r>
      <w:r>
        <w:rPr>
          <w:rtl/>
        </w:rPr>
        <w:t xml:space="preserve"> در بوته آزما</w:t>
      </w:r>
      <w:r>
        <w:rPr>
          <w:rFonts w:hint="cs"/>
          <w:rtl/>
        </w:rPr>
        <w:t>یش</w:t>
      </w:r>
      <w:r>
        <w:rPr>
          <w:rtl/>
        </w:rPr>
        <w:t xml:space="preserve"> قرار دهد</w:t>
      </w:r>
      <w:r w:rsidR="008F035B">
        <w:rPr>
          <w:rFonts w:hint="cs"/>
          <w:rtl/>
        </w:rPr>
        <w:t>،</w:t>
      </w:r>
      <w:r>
        <w:rPr>
          <w:rtl/>
        </w:rPr>
        <w:t xml:space="preserve"> دارد.</w:t>
      </w:r>
      <w:r w:rsidR="005C44B4">
        <w:rPr>
          <w:rFonts w:hint="cs"/>
          <w:rtl/>
        </w:rPr>
        <w:t xml:space="preserve"> (یک تا دو صفحه)</w:t>
      </w:r>
    </w:p>
    <w:p w:rsidR="008A27C0" w:rsidRDefault="008A27C0" w:rsidP="008A27C0">
      <w:pPr>
        <w:pStyle w:val="Heading1"/>
        <w:ind w:left="397" w:hanging="397"/>
        <w:rPr>
          <w:rtl/>
        </w:rPr>
      </w:pPr>
      <w:r w:rsidRPr="00737A85">
        <w:rPr>
          <w:rFonts w:hint="cs"/>
          <w:rtl/>
        </w:rPr>
        <w:t>جنبه جدید بودن یا نوآوری</w:t>
      </w:r>
    </w:p>
    <w:p w:rsidR="001835AE" w:rsidRDefault="001835AE" w:rsidP="001835AE">
      <w:pPr>
        <w:rPr>
          <w:rtl/>
        </w:rPr>
      </w:pPr>
      <w:r>
        <w:rPr>
          <w:rtl/>
        </w:rPr>
        <w:t>هر تحقيق بايد در نوع خود بديع باشد و منجر به توليد دانش، روش، ش</w:t>
      </w:r>
      <w:r>
        <w:rPr>
          <w:rFonts w:hint="cs"/>
          <w:rtl/>
        </w:rPr>
        <w:t>یوه،</w:t>
      </w:r>
      <w:r>
        <w:rPr>
          <w:rtl/>
        </w:rPr>
        <w:t xml:space="preserve"> محصول يا فناور</w:t>
      </w:r>
      <w:r>
        <w:rPr>
          <w:rFonts w:hint="cs"/>
          <w:rtl/>
        </w:rPr>
        <w:t>ی</w:t>
      </w:r>
      <w:r>
        <w:rPr>
          <w:rtl/>
        </w:rPr>
        <w:t xml:space="preserve"> خاصي گردد. لذا محقق مي‌بايست به طور دقيق به جنبه جديد و نوآوري تحقيق خود بپردازد. يادآور مي‌شود که بيان اين نکته که اين تحقيق "براي اولين بار در ايران انجام مي‌شود" به معني نوآوري يا جديد بودن نخواهد بود.</w:t>
      </w:r>
    </w:p>
    <w:p w:rsidR="001835AE" w:rsidRPr="001835AE" w:rsidRDefault="001835AE" w:rsidP="005C44B4">
      <w:r>
        <w:rPr>
          <w:rFonts w:hint="cs"/>
          <w:rtl/>
        </w:rPr>
        <w:t>بايد</w:t>
      </w:r>
      <w:r>
        <w:rPr>
          <w:rtl/>
        </w:rPr>
        <w:t xml:space="preserve"> توجه داشت که ايران نيز همانند ساير کشورهاي جهان در توليد دانش سهيم است. بنابراين، محقق ايراني نيز بايد به عنوان عضوي از جامعه پژوهشگران جهان، بيان کند که تحقيق وي چه چيز جديدي خواهد داشت که ساير پژوهش‌ها نداشته‌اند (جنبه جديد بودن) و يا اين که چه نوآو</w:t>
      </w:r>
      <w:r>
        <w:rPr>
          <w:rFonts w:hint="cs"/>
          <w:rtl/>
        </w:rPr>
        <w:t>ري</w:t>
      </w:r>
      <w:r>
        <w:rPr>
          <w:rtl/>
        </w:rPr>
        <w:t xml:space="preserve"> در عرصه علم و فناور</w:t>
      </w:r>
      <w:r>
        <w:rPr>
          <w:rFonts w:hint="cs"/>
          <w:rtl/>
        </w:rPr>
        <w:t>ی</w:t>
      </w:r>
      <w:r>
        <w:rPr>
          <w:rtl/>
        </w:rPr>
        <w:t xml:space="preserve"> (اعم از روش تحقيق، دانش، محصول يا فرآيند و ش</w:t>
      </w:r>
      <w:r>
        <w:rPr>
          <w:rFonts w:hint="cs"/>
          <w:rtl/>
        </w:rPr>
        <w:t>یوه</w:t>
      </w:r>
      <w:r>
        <w:rPr>
          <w:rtl/>
        </w:rPr>
        <w:t>) خواهد داشت (جنبه نوآوري).</w:t>
      </w:r>
      <w:r w:rsidR="005C44B4">
        <w:rPr>
          <w:rFonts w:hint="cs"/>
          <w:rtl/>
        </w:rPr>
        <w:t xml:space="preserve"> </w:t>
      </w:r>
      <w:r>
        <w:rPr>
          <w:rtl/>
        </w:rPr>
        <w:t>(</w:t>
      </w:r>
      <w:r>
        <w:rPr>
          <w:rFonts w:hint="cs"/>
          <w:rtl/>
        </w:rPr>
        <w:t>یک</w:t>
      </w:r>
      <w:r>
        <w:rPr>
          <w:rtl/>
        </w:rPr>
        <w:t xml:space="preserve"> صفحه)</w:t>
      </w:r>
    </w:p>
    <w:p w:rsidR="008A27C0" w:rsidRDefault="008A27C0" w:rsidP="008A27C0">
      <w:pPr>
        <w:pStyle w:val="Heading1"/>
        <w:ind w:left="397" w:hanging="397"/>
        <w:rPr>
          <w:rtl/>
        </w:rPr>
      </w:pPr>
      <w:r w:rsidRPr="00737A85">
        <w:rPr>
          <w:rFonts w:hint="cs"/>
          <w:rtl/>
        </w:rPr>
        <w:t>زمان‌بندی انجام تحقیق</w:t>
      </w:r>
    </w:p>
    <w:p w:rsidR="001835AE" w:rsidRDefault="001835AE" w:rsidP="00D86BD9">
      <w:pPr>
        <w:rPr>
          <w:rtl/>
        </w:rPr>
      </w:pPr>
      <w:r>
        <w:rPr>
          <w:rFonts w:hint="cs"/>
          <w:rtl/>
        </w:rPr>
        <w:t>در این قسمت باید جدولی مشابه جدول زیر تهیه شود که نشان می‌دهد کل مراحل انجام از نظر دانشجو به چه بخش‌ها و زیربخش‌هایی تقسیم شده است و هر کدام چه مقدار طول می‌کشد.</w:t>
      </w:r>
    </w:p>
    <w:p w:rsidR="00D86BD9" w:rsidRDefault="00D86BD9" w:rsidP="00D86BD9">
      <w:pPr>
        <w:rPr>
          <w:rtl/>
        </w:rPr>
      </w:pPr>
    </w:p>
    <w:tbl>
      <w:tblPr>
        <w:bidiVisual/>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5"/>
        <w:gridCol w:w="2984"/>
        <w:gridCol w:w="790"/>
        <w:gridCol w:w="375"/>
        <w:gridCol w:w="374"/>
        <w:gridCol w:w="374"/>
        <w:gridCol w:w="374"/>
        <w:gridCol w:w="374"/>
        <w:gridCol w:w="368"/>
        <w:gridCol w:w="374"/>
        <w:gridCol w:w="374"/>
        <w:gridCol w:w="374"/>
        <w:gridCol w:w="458"/>
        <w:gridCol w:w="457"/>
        <w:gridCol w:w="474"/>
      </w:tblGrid>
      <w:tr w:rsidR="00634324" w:rsidRPr="00F21779" w:rsidTr="00D86BD9">
        <w:tc>
          <w:tcPr>
            <w:tcW w:w="3409" w:type="dxa"/>
            <w:gridSpan w:val="2"/>
            <w:vMerge w:val="restart"/>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lastRenderedPageBreak/>
              <w:t>شرح</w:t>
            </w:r>
            <w:r w:rsidR="00F21779" w:rsidRPr="00F21779">
              <w:rPr>
                <w:rFonts w:hint="cs"/>
                <w:sz w:val="18"/>
                <w:szCs w:val="20"/>
                <w:rtl/>
                <w:lang w:bidi="fa-IR"/>
              </w:rPr>
              <w:t xml:space="preserve"> مراحل</w:t>
            </w:r>
          </w:p>
        </w:tc>
        <w:tc>
          <w:tcPr>
            <w:tcW w:w="790" w:type="dxa"/>
            <w:vMerge w:val="restart"/>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 xml:space="preserve">تاریخ </w:t>
            </w:r>
            <w:r w:rsidR="001835AE" w:rsidRPr="00F21779">
              <w:rPr>
                <w:rFonts w:hint="cs"/>
                <w:sz w:val="18"/>
                <w:szCs w:val="20"/>
                <w:rtl/>
                <w:lang w:bidi="fa-IR"/>
              </w:rPr>
              <w:t>شروع</w:t>
            </w:r>
          </w:p>
        </w:tc>
        <w:tc>
          <w:tcPr>
            <w:tcW w:w="4750" w:type="dxa"/>
            <w:gridSpan w:val="12"/>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ماه</w:t>
            </w:r>
          </w:p>
        </w:tc>
      </w:tr>
      <w:tr w:rsidR="00634324" w:rsidRPr="00F21779" w:rsidTr="00D86BD9">
        <w:tc>
          <w:tcPr>
            <w:tcW w:w="3409" w:type="dxa"/>
            <w:gridSpan w:val="2"/>
            <w:vMerge/>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790" w:type="dxa"/>
            <w:vMerge/>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1</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2</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3</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4</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5</w:t>
            </w:r>
          </w:p>
        </w:tc>
        <w:tc>
          <w:tcPr>
            <w:tcW w:w="368"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6</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7</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8</w:t>
            </w:r>
          </w:p>
        </w:tc>
        <w:tc>
          <w:tcPr>
            <w:tcW w:w="3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9</w:t>
            </w:r>
          </w:p>
        </w:tc>
        <w:tc>
          <w:tcPr>
            <w:tcW w:w="458"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10</w:t>
            </w:r>
          </w:p>
        </w:tc>
        <w:tc>
          <w:tcPr>
            <w:tcW w:w="457"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11</w:t>
            </w:r>
          </w:p>
        </w:tc>
        <w:tc>
          <w:tcPr>
            <w:tcW w:w="474" w:type="dxa"/>
            <w:tcBorders>
              <w:bottom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12</w:t>
            </w:r>
          </w:p>
        </w:tc>
      </w:tr>
      <w:tr w:rsidR="00634324" w:rsidRPr="00F21779" w:rsidTr="00D86BD9">
        <w:tc>
          <w:tcPr>
            <w:tcW w:w="3409" w:type="dxa"/>
            <w:gridSpan w:val="2"/>
            <w:tcBorders>
              <w:right w:val="single" w:sz="4" w:space="0" w:color="auto"/>
            </w:tcBorders>
            <w:shd w:val="clear" w:color="auto" w:fill="FFFFFF" w:themeFill="background1"/>
          </w:tcPr>
          <w:p w:rsidR="001835AE" w:rsidRPr="00F21779" w:rsidRDefault="001835AE" w:rsidP="001835AE">
            <w:pPr>
              <w:spacing w:after="0"/>
              <w:rPr>
                <w:sz w:val="18"/>
                <w:szCs w:val="20"/>
                <w:rtl/>
                <w:lang w:bidi="fa-IR"/>
              </w:rPr>
            </w:pPr>
            <w:r w:rsidRPr="00F21779">
              <w:rPr>
                <w:rFonts w:hint="cs"/>
                <w:sz w:val="18"/>
                <w:szCs w:val="20"/>
                <w:rtl/>
                <w:lang w:bidi="fa-IR"/>
              </w:rPr>
              <w:t>مرحله 1: فاز تحقیق</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634324" w:rsidRPr="00F21779" w:rsidTr="00D86BD9">
        <w:tc>
          <w:tcPr>
            <w:tcW w:w="3409" w:type="dxa"/>
            <w:gridSpan w:val="2"/>
            <w:tcBorders>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مرحله 2: فاز شبیه‌سازی</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634324" w:rsidRPr="00F21779" w:rsidTr="00D86BD9">
        <w:tc>
          <w:tcPr>
            <w:tcW w:w="3409" w:type="dxa"/>
            <w:gridSpan w:val="2"/>
            <w:tcBorders>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مرحله 3: فاز تحلیل نتایج</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634324" w:rsidRPr="00F21779" w:rsidTr="00D86BD9">
        <w:tc>
          <w:tcPr>
            <w:tcW w:w="3409" w:type="dxa"/>
            <w:gridSpan w:val="2"/>
            <w:tcBorders>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مرحله 4: تهیه پایان‌نامه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7F7F7F" w:themeFill="text1" w:themeFillTint="80"/>
          </w:tcPr>
          <w:p w:rsidR="001835AE" w:rsidRPr="00F21779" w:rsidRDefault="001835AE" w:rsidP="001835AE">
            <w:pPr>
              <w:spacing w:after="0"/>
              <w:rPr>
                <w:sz w:val="18"/>
                <w:szCs w:val="20"/>
                <w:rtl/>
                <w:lang w:bidi="fa-IR"/>
              </w:rPr>
            </w:pPr>
          </w:p>
        </w:tc>
        <w:tc>
          <w:tcPr>
            <w:tcW w:w="474" w:type="dxa"/>
            <w:tcBorders>
              <w:left w:val="nil"/>
            </w:tcBorders>
            <w:shd w:val="clear" w:color="auto" w:fill="7F7F7F" w:themeFill="text1" w:themeFillTint="80"/>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BFBFBF" w:themeFill="background1" w:themeFillShade="BF"/>
          </w:tcPr>
          <w:p w:rsidR="001835AE" w:rsidRPr="00F21779" w:rsidRDefault="001835AE" w:rsidP="001835AE">
            <w:pPr>
              <w:spacing w:after="0"/>
              <w:rPr>
                <w:sz w:val="18"/>
                <w:szCs w:val="20"/>
                <w:rtl/>
                <w:lang w:bidi="fa-IR"/>
              </w:rPr>
            </w:pPr>
          </w:p>
        </w:tc>
        <w:tc>
          <w:tcPr>
            <w:tcW w:w="474" w:type="dxa"/>
            <w:tcBorders>
              <w:left w:val="nil"/>
            </w:tcBorders>
            <w:shd w:val="clear" w:color="auto" w:fill="FFFFFF" w:themeFill="background1"/>
          </w:tcPr>
          <w:p w:rsidR="001835AE" w:rsidRPr="00F21779" w:rsidRDefault="001835AE" w:rsidP="001835AE">
            <w:pPr>
              <w:spacing w:after="0"/>
              <w:rPr>
                <w:sz w:val="18"/>
                <w:szCs w:val="20"/>
                <w:rtl/>
                <w:lang w:bidi="fa-IR"/>
              </w:rPr>
            </w:pPr>
          </w:p>
        </w:tc>
      </w:tr>
      <w:tr w:rsidR="00D86BD9" w:rsidRPr="00F21779" w:rsidTr="00D86BD9">
        <w:tc>
          <w:tcPr>
            <w:tcW w:w="425" w:type="dxa"/>
            <w:tcBorders>
              <w:right w:val="nil"/>
            </w:tcBorders>
            <w:shd w:val="clear" w:color="auto" w:fill="FFFFFF" w:themeFill="background1"/>
          </w:tcPr>
          <w:p w:rsidR="001835AE" w:rsidRPr="00F21779" w:rsidRDefault="001835AE" w:rsidP="001835AE">
            <w:pPr>
              <w:spacing w:after="0"/>
              <w:rPr>
                <w:sz w:val="18"/>
                <w:szCs w:val="20"/>
                <w:rtl/>
                <w:lang w:bidi="fa-IR"/>
              </w:rPr>
            </w:pPr>
          </w:p>
        </w:tc>
        <w:tc>
          <w:tcPr>
            <w:tcW w:w="2984" w:type="dxa"/>
            <w:tcBorders>
              <w:left w:val="nil"/>
              <w:right w:val="single" w:sz="4" w:space="0" w:color="auto"/>
            </w:tcBorders>
            <w:shd w:val="clear" w:color="auto" w:fill="FFFFFF" w:themeFill="background1"/>
          </w:tcPr>
          <w:p w:rsidR="001835AE" w:rsidRPr="00F21779" w:rsidRDefault="00634324" w:rsidP="001835AE">
            <w:pPr>
              <w:spacing w:after="0"/>
              <w:rPr>
                <w:sz w:val="18"/>
                <w:szCs w:val="20"/>
                <w:rtl/>
                <w:lang w:bidi="fa-IR"/>
              </w:rPr>
            </w:pPr>
            <w:r w:rsidRPr="00F21779">
              <w:rPr>
                <w:rFonts w:hint="cs"/>
                <w:sz w:val="18"/>
                <w:szCs w:val="20"/>
                <w:rtl/>
                <w:lang w:bidi="fa-IR"/>
              </w:rPr>
              <w:t>زیرمرحله...</w:t>
            </w:r>
          </w:p>
        </w:tc>
        <w:tc>
          <w:tcPr>
            <w:tcW w:w="790" w:type="dxa"/>
            <w:tcBorders>
              <w:left w:val="single" w:sz="4" w:space="0" w:color="auto"/>
              <w:right w:val="single" w:sz="4" w:space="0" w:color="auto"/>
            </w:tcBorders>
            <w:shd w:val="clear" w:color="auto" w:fill="FFFFFF" w:themeFill="background1"/>
          </w:tcPr>
          <w:p w:rsidR="001835AE" w:rsidRPr="00F21779" w:rsidRDefault="001835AE" w:rsidP="001835AE">
            <w:pPr>
              <w:spacing w:after="0"/>
              <w:rPr>
                <w:sz w:val="18"/>
                <w:szCs w:val="20"/>
                <w:rtl/>
                <w:lang w:bidi="fa-IR"/>
              </w:rPr>
            </w:pPr>
          </w:p>
        </w:tc>
        <w:tc>
          <w:tcPr>
            <w:tcW w:w="375" w:type="dxa"/>
            <w:tcBorders>
              <w:left w:val="single" w:sz="4" w:space="0" w:color="auto"/>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6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374"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8"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57" w:type="dxa"/>
            <w:tcBorders>
              <w:left w:val="nil"/>
              <w:right w:val="nil"/>
            </w:tcBorders>
            <w:shd w:val="clear" w:color="auto" w:fill="FFFFFF" w:themeFill="background1"/>
          </w:tcPr>
          <w:p w:rsidR="001835AE" w:rsidRPr="00F21779" w:rsidRDefault="001835AE" w:rsidP="001835AE">
            <w:pPr>
              <w:spacing w:after="0"/>
              <w:rPr>
                <w:sz w:val="18"/>
                <w:szCs w:val="20"/>
                <w:rtl/>
                <w:lang w:bidi="fa-IR"/>
              </w:rPr>
            </w:pPr>
          </w:p>
        </w:tc>
        <w:tc>
          <w:tcPr>
            <w:tcW w:w="474" w:type="dxa"/>
            <w:tcBorders>
              <w:left w:val="nil"/>
            </w:tcBorders>
            <w:shd w:val="clear" w:color="auto" w:fill="BFBFBF" w:themeFill="background1" w:themeFillShade="BF"/>
          </w:tcPr>
          <w:p w:rsidR="001835AE" w:rsidRPr="00F21779" w:rsidRDefault="001835AE" w:rsidP="001835AE">
            <w:pPr>
              <w:spacing w:after="0"/>
              <w:rPr>
                <w:sz w:val="18"/>
                <w:szCs w:val="20"/>
                <w:rtl/>
                <w:lang w:bidi="fa-IR"/>
              </w:rPr>
            </w:pPr>
          </w:p>
        </w:tc>
      </w:tr>
    </w:tbl>
    <w:p w:rsidR="008A27C0" w:rsidRDefault="008A27C0" w:rsidP="008A27C0">
      <w:pPr>
        <w:pStyle w:val="Heading1"/>
        <w:ind w:left="397" w:hanging="397"/>
        <w:rPr>
          <w:rtl/>
        </w:rPr>
      </w:pPr>
      <w:r w:rsidRPr="00737A85">
        <w:rPr>
          <w:rFonts w:hint="cs"/>
          <w:rtl/>
        </w:rPr>
        <w:t>فهرست مراجع</w:t>
      </w:r>
    </w:p>
    <w:p w:rsidR="00634324" w:rsidRDefault="00634324" w:rsidP="00634324">
      <w:r>
        <w:rPr>
          <w:rtl/>
        </w:rPr>
        <w:t xml:space="preserve">محقق فردي دقيق و ريز بين </w:t>
      </w:r>
      <w:r>
        <w:rPr>
          <w:rFonts w:hint="cs"/>
          <w:rtl/>
        </w:rPr>
        <w:t>است</w:t>
      </w:r>
      <w:r>
        <w:rPr>
          <w:rtl/>
        </w:rPr>
        <w:t xml:space="preserve">؛ لذا </w:t>
      </w:r>
      <w:r>
        <w:rPr>
          <w:rFonts w:hint="cs"/>
          <w:rtl/>
        </w:rPr>
        <w:t>باید</w:t>
      </w:r>
      <w:r>
        <w:rPr>
          <w:rtl/>
        </w:rPr>
        <w:t xml:space="preserve"> در همه مسايل به دقت و موشکافانه به اجزاي تحقيق بنگرد. از آنجايي که هر مجله علمي الگوي خاصي در نگارش مراجع دارد؛ لذا رعايت اين الگو امري الزامي است. در زير الگويي براي يکسان‌سازي ارايه شده است که رعايت آن ضروري </w:t>
      </w:r>
      <w:r>
        <w:rPr>
          <w:rFonts w:hint="cs"/>
          <w:rtl/>
        </w:rPr>
        <w:t>است</w:t>
      </w:r>
      <w:r>
        <w:rPr>
          <w:rtl/>
        </w:rPr>
        <w:t xml:space="preserve">. </w:t>
      </w:r>
    </w:p>
    <w:p w:rsidR="00634324" w:rsidRPr="005C44B4" w:rsidRDefault="00634324" w:rsidP="00634324">
      <w:pPr>
        <w:rPr>
          <w:b/>
          <w:bCs/>
        </w:rPr>
      </w:pPr>
      <w:r w:rsidRPr="005C44B4">
        <w:rPr>
          <w:rFonts w:hint="cs"/>
          <w:b/>
          <w:bCs/>
          <w:rtl/>
        </w:rPr>
        <w:t>مقاله</w:t>
      </w:r>
      <w:r w:rsidRPr="005C44B4">
        <w:rPr>
          <w:b/>
          <w:bCs/>
          <w:rtl/>
        </w:rPr>
        <w:t xml:space="preserve"> چاپ شده در مجله:</w:t>
      </w:r>
    </w:p>
    <w:p w:rsidR="00634324" w:rsidRDefault="00634324" w:rsidP="00634324">
      <w:r>
        <w:rPr>
          <w:rFonts w:hint="cs"/>
          <w:rtl/>
        </w:rPr>
        <w:t>نام</w:t>
      </w:r>
      <w:r>
        <w:rPr>
          <w:rtl/>
        </w:rPr>
        <w:t xml:space="preserve"> خانوادگي نگارنده ها و حرف اول نام. با رعايت تقدم نام</w:t>
      </w:r>
      <w:r w:rsidR="002105B8">
        <w:rPr>
          <w:rFonts w:hint="cs"/>
          <w:rtl/>
        </w:rPr>
        <w:t>‌</w:t>
      </w:r>
      <w:r>
        <w:rPr>
          <w:rtl/>
        </w:rPr>
        <w:t xml:space="preserve">هاي آنان، سال چاپ: عنوان مقاله، نام مجله، شمارگان جلد (شماره مجلد): صفحات. </w:t>
      </w:r>
    </w:p>
    <w:p w:rsidR="00634324" w:rsidRDefault="00634324" w:rsidP="00634324">
      <w:r>
        <w:rPr>
          <w:rFonts w:hint="cs"/>
          <w:rtl/>
        </w:rPr>
        <w:t>مثال</w:t>
      </w:r>
      <w:r>
        <w:rPr>
          <w:rtl/>
        </w:rPr>
        <w:t>:</w:t>
      </w:r>
    </w:p>
    <w:p w:rsidR="00634324" w:rsidRDefault="00634324" w:rsidP="00634324">
      <w:r>
        <w:rPr>
          <w:rFonts w:hint="cs"/>
          <w:rtl/>
        </w:rPr>
        <w:t>پوررضا،</w:t>
      </w:r>
      <w:r>
        <w:rPr>
          <w:rtl/>
        </w:rPr>
        <w:t xml:space="preserve"> ح.، رحمت</w:t>
      </w:r>
      <w:r>
        <w:rPr>
          <w:rFonts w:hint="cs"/>
          <w:rtl/>
        </w:rPr>
        <w:t>ی</w:t>
      </w:r>
      <w:r>
        <w:rPr>
          <w:rtl/>
        </w:rPr>
        <w:t xml:space="preserve"> م.، به‌آذ</w:t>
      </w:r>
      <w:r>
        <w:rPr>
          <w:rFonts w:hint="cs"/>
          <w:rtl/>
        </w:rPr>
        <w:t>ین</w:t>
      </w:r>
      <w:r>
        <w:rPr>
          <w:rtl/>
        </w:rPr>
        <w:t xml:space="preserve"> ف.، 1382: چند مع</w:t>
      </w:r>
      <w:r>
        <w:rPr>
          <w:rFonts w:hint="cs"/>
          <w:rtl/>
        </w:rPr>
        <w:t>یار</w:t>
      </w:r>
      <w:r>
        <w:rPr>
          <w:rtl/>
        </w:rPr>
        <w:t xml:space="preserve"> جد</w:t>
      </w:r>
      <w:r>
        <w:rPr>
          <w:rFonts w:hint="cs"/>
          <w:rtl/>
        </w:rPr>
        <w:t>ید</w:t>
      </w:r>
      <w:r>
        <w:rPr>
          <w:rtl/>
        </w:rPr>
        <w:t xml:space="preserve"> انطباق، مناسب پ</w:t>
      </w:r>
      <w:r>
        <w:rPr>
          <w:rFonts w:hint="cs"/>
          <w:rtl/>
        </w:rPr>
        <w:t>یاده‌سازی</w:t>
      </w:r>
      <w:r>
        <w:rPr>
          <w:rtl/>
        </w:rPr>
        <w:t xml:space="preserve"> سخت‌افزار</w:t>
      </w:r>
      <w:r>
        <w:rPr>
          <w:rFonts w:hint="cs"/>
          <w:rtl/>
        </w:rPr>
        <w:t>ی</w:t>
      </w:r>
      <w:r>
        <w:rPr>
          <w:rtl/>
        </w:rPr>
        <w:t xml:space="preserve"> برا</w:t>
      </w:r>
      <w:r>
        <w:rPr>
          <w:rFonts w:hint="cs"/>
          <w:rtl/>
        </w:rPr>
        <w:t>ی</w:t>
      </w:r>
      <w:r>
        <w:rPr>
          <w:rtl/>
        </w:rPr>
        <w:t xml:space="preserve"> فشرده‌ساز</w:t>
      </w:r>
      <w:r>
        <w:rPr>
          <w:rFonts w:hint="cs"/>
          <w:rtl/>
        </w:rPr>
        <w:t>ی</w:t>
      </w:r>
      <w:r>
        <w:rPr>
          <w:rtl/>
        </w:rPr>
        <w:t xml:space="preserve"> و</w:t>
      </w:r>
      <w:r>
        <w:rPr>
          <w:rFonts w:hint="cs"/>
          <w:rtl/>
        </w:rPr>
        <w:t>یدیو،</w:t>
      </w:r>
      <w:r>
        <w:rPr>
          <w:rtl/>
        </w:rPr>
        <w:t xml:space="preserve"> مجله علم</w:t>
      </w:r>
      <w:r>
        <w:rPr>
          <w:rFonts w:hint="cs"/>
          <w:rtl/>
        </w:rPr>
        <w:t>ی</w:t>
      </w:r>
      <w:r>
        <w:rPr>
          <w:rtl/>
        </w:rPr>
        <w:t xml:space="preserve"> پژوهش</w:t>
      </w:r>
      <w:r>
        <w:rPr>
          <w:rFonts w:hint="cs"/>
          <w:rtl/>
        </w:rPr>
        <w:t>ی</w:t>
      </w:r>
      <w:r>
        <w:rPr>
          <w:rtl/>
        </w:rPr>
        <w:t xml:space="preserve"> ام</w:t>
      </w:r>
      <w:r>
        <w:rPr>
          <w:rFonts w:hint="cs"/>
          <w:rtl/>
        </w:rPr>
        <w:t>یرکبیر،</w:t>
      </w:r>
      <w:r>
        <w:rPr>
          <w:rtl/>
        </w:rPr>
        <w:t xml:space="preserve"> جلد 15 (آ-57)، ص. 1-16</w:t>
      </w:r>
    </w:p>
    <w:p w:rsidR="00634324" w:rsidRDefault="00634324" w:rsidP="00634324">
      <w:pPr>
        <w:bidi w:val="0"/>
      </w:pPr>
      <w:proofErr w:type="spellStart"/>
      <w:r>
        <w:t>Bagheri</w:t>
      </w:r>
      <w:proofErr w:type="spellEnd"/>
      <w:r>
        <w:t xml:space="preserve"> A., </w:t>
      </w:r>
      <w:proofErr w:type="spellStart"/>
      <w:r>
        <w:t>Deldari</w:t>
      </w:r>
      <w:proofErr w:type="spellEnd"/>
      <w:r>
        <w:t xml:space="preserve"> H., 2006: Fuzzy Genetic Algorithm Parallelization for </w:t>
      </w:r>
      <w:proofErr w:type="spellStart"/>
      <w:r>
        <w:t>Dejong</w:t>
      </w:r>
      <w:proofErr w:type="spellEnd"/>
      <w:r>
        <w:t xml:space="preserve"> Function Optimization, International Journal of Pure and Applied Mathematics, vol.26 No. 3, Pages 321-334</w:t>
      </w:r>
    </w:p>
    <w:p w:rsidR="00634324" w:rsidRPr="005C44B4" w:rsidRDefault="00634324" w:rsidP="00634324">
      <w:pPr>
        <w:rPr>
          <w:b/>
          <w:bCs/>
        </w:rPr>
      </w:pPr>
      <w:r w:rsidRPr="005C44B4">
        <w:rPr>
          <w:rFonts w:hint="cs"/>
          <w:b/>
          <w:bCs/>
          <w:rtl/>
        </w:rPr>
        <w:t>مقاله</w:t>
      </w:r>
      <w:r w:rsidRPr="005C44B4">
        <w:rPr>
          <w:b/>
          <w:bCs/>
          <w:rtl/>
        </w:rPr>
        <w:t xml:space="preserve"> ارايه شده در کنفرانس:</w:t>
      </w:r>
    </w:p>
    <w:p w:rsidR="00634324" w:rsidRDefault="00634324" w:rsidP="00634324">
      <w:r>
        <w:rPr>
          <w:rFonts w:hint="cs"/>
          <w:rtl/>
        </w:rPr>
        <w:t>نام</w:t>
      </w:r>
      <w:r>
        <w:rPr>
          <w:rtl/>
        </w:rPr>
        <w:t xml:space="preserve"> خانوادگي نگارنده ها و حرف اول نام. با رعايت تقدم نام</w:t>
      </w:r>
      <w:r w:rsidR="002105B8">
        <w:rPr>
          <w:rFonts w:hint="cs"/>
          <w:rtl/>
        </w:rPr>
        <w:t>‌</w:t>
      </w:r>
      <w:r>
        <w:rPr>
          <w:rtl/>
        </w:rPr>
        <w:t>هاي آنان، سال چاپ: عنوان مقاله، نام کنفرانس، محل برگزاري کنفرانس، تاريخ برگزاري: (در صورتي که در مجموعه مقالات چاپ شده باشد بايد عنوان مجموعه مقالات و تعداد صفحات آورده شوند).</w:t>
      </w:r>
    </w:p>
    <w:p w:rsidR="00634324" w:rsidRDefault="00634324" w:rsidP="00634324">
      <w:r>
        <w:rPr>
          <w:rFonts w:hint="cs"/>
          <w:rtl/>
        </w:rPr>
        <w:lastRenderedPageBreak/>
        <w:t>مثال</w:t>
      </w:r>
      <w:r>
        <w:rPr>
          <w:rtl/>
        </w:rPr>
        <w:t>:</w:t>
      </w:r>
    </w:p>
    <w:p w:rsidR="00634324" w:rsidRDefault="00634324" w:rsidP="00634324">
      <w:r>
        <w:rPr>
          <w:rFonts w:hint="cs"/>
          <w:rtl/>
        </w:rPr>
        <w:t>کاهانی</w:t>
      </w:r>
      <w:r>
        <w:rPr>
          <w:rtl/>
        </w:rPr>
        <w:t xml:space="preserve"> م.، 1384: جستجو در ا</w:t>
      </w:r>
      <w:r>
        <w:rPr>
          <w:rFonts w:hint="cs"/>
          <w:rtl/>
        </w:rPr>
        <w:t>ینترنت</w:t>
      </w:r>
      <w:r>
        <w:rPr>
          <w:rtl/>
        </w:rPr>
        <w:t xml:space="preserve"> با استفاده از زبان طب</w:t>
      </w:r>
      <w:r>
        <w:rPr>
          <w:rFonts w:hint="cs"/>
          <w:rtl/>
        </w:rPr>
        <w:t>یعی</w:t>
      </w:r>
      <w:r>
        <w:rPr>
          <w:rtl/>
        </w:rPr>
        <w:t xml:space="preserve"> فارس</w:t>
      </w:r>
      <w:r>
        <w:rPr>
          <w:rFonts w:hint="cs"/>
          <w:rtl/>
        </w:rPr>
        <w:t>ی،</w:t>
      </w:r>
      <w:r>
        <w:rPr>
          <w:rtl/>
        </w:rPr>
        <w:t xml:space="preserve"> دوم</w:t>
      </w:r>
      <w:r>
        <w:rPr>
          <w:rFonts w:hint="cs"/>
          <w:rtl/>
        </w:rPr>
        <w:t>ین</w:t>
      </w:r>
      <w:r>
        <w:rPr>
          <w:rtl/>
        </w:rPr>
        <w:t xml:space="preserve"> کنفرانس زبان، س</w:t>
      </w:r>
      <w:r>
        <w:rPr>
          <w:rFonts w:hint="cs"/>
          <w:rtl/>
        </w:rPr>
        <w:t>یستم‌های</w:t>
      </w:r>
      <w:r>
        <w:rPr>
          <w:rtl/>
        </w:rPr>
        <w:t xml:space="preserve"> طب</w:t>
      </w:r>
      <w:r>
        <w:rPr>
          <w:rFonts w:hint="cs"/>
          <w:rtl/>
        </w:rPr>
        <w:t>یعی</w:t>
      </w:r>
      <w:r>
        <w:rPr>
          <w:rtl/>
        </w:rPr>
        <w:t xml:space="preserve"> و هوش مصنوع</w:t>
      </w:r>
      <w:r>
        <w:rPr>
          <w:rFonts w:hint="cs"/>
          <w:rtl/>
        </w:rPr>
        <w:t>ی،</w:t>
      </w:r>
      <w:r>
        <w:rPr>
          <w:rtl/>
        </w:rPr>
        <w:t xml:space="preserve"> مشهد.</w:t>
      </w:r>
    </w:p>
    <w:p w:rsidR="00634324" w:rsidRDefault="00634324" w:rsidP="00634324">
      <w:pPr>
        <w:bidi w:val="0"/>
      </w:pPr>
      <w:proofErr w:type="spellStart"/>
      <w:r>
        <w:t>Akbarzadeh</w:t>
      </w:r>
      <w:proofErr w:type="spellEnd"/>
      <w:r>
        <w:t xml:space="preserve">-T M.R., </w:t>
      </w:r>
      <w:proofErr w:type="spellStart"/>
      <w:r>
        <w:t>Abdallah</w:t>
      </w:r>
      <w:proofErr w:type="spellEnd"/>
      <w:r>
        <w:t xml:space="preserve"> C., 1992, An Application of </w:t>
      </w:r>
      <w:proofErr w:type="spellStart"/>
      <w:r>
        <w:t>Kalman</w:t>
      </w:r>
      <w:proofErr w:type="spellEnd"/>
      <w:r>
        <w:t xml:space="preserve"> Filtering Technique in the Control of Noisy Robotic Systems, Proceedings of the 1992 International Conference on Engineering Applications of Mechanics, Tehran, Iran</w:t>
      </w:r>
      <w:r>
        <w:rPr>
          <w:rtl/>
        </w:rPr>
        <w:t>.</w:t>
      </w:r>
    </w:p>
    <w:p w:rsidR="00634324" w:rsidRPr="005C44B4" w:rsidRDefault="00634324" w:rsidP="00634324">
      <w:pPr>
        <w:rPr>
          <w:b/>
          <w:bCs/>
        </w:rPr>
      </w:pPr>
      <w:r w:rsidRPr="005C44B4">
        <w:rPr>
          <w:rFonts w:hint="cs"/>
          <w:b/>
          <w:bCs/>
          <w:rtl/>
        </w:rPr>
        <w:t>کتاب</w:t>
      </w:r>
      <w:r w:rsidRPr="005C44B4">
        <w:rPr>
          <w:b/>
          <w:bCs/>
          <w:rtl/>
        </w:rPr>
        <w:t xml:space="preserve"> تأليفي:</w:t>
      </w:r>
    </w:p>
    <w:p w:rsidR="00634324" w:rsidRDefault="00634324" w:rsidP="00634324">
      <w:r>
        <w:rPr>
          <w:rFonts w:hint="cs"/>
          <w:rtl/>
        </w:rPr>
        <w:t>نام</w:t>
      </w:r>
      <w:r>
        <w:rPr>
          <w:rtl/>
        </w:rPr>
        <w:t xml:space="preserve"> خانوادگي نگارنده ها و حرف اول نام. با رعايت تقدم نام</w:t>
      </w:r>
      <w:r w:rsidR="002105B8">
        <w:rPr>
          <w:rFonts w:hint="cs"/>
          <w:rtl/>
        </w:rPr>
        <w:t>‌</w:t>
      </w:r>
      <w:r>
        <w:rPr>
          <w:rtl/>
        </w:rPr>
        <w:t>هاي آنان، سال چاپ: عنوان کتاب، انتشارات، شماره جلد: شماره چاپ، محل چاپ: تعداد صفحات.</w:t>
      </w:r>
    </w:p>
    <w:p w:rsidR="00634324" w:rsidRDefault="00634324" w:rsidP="00634324">
      <w:r>
        <w:rPr>
          <w:rFonts w:hint="cs"/>
          <w:rtl/>
        </w:rPr>
        <w:t>مثال</w:t>
      </w:r>
      <w:r>
        <w:rPr>
          <w:rtl/>
        </w:rPr>
        <w:t xml:space="preserve">: </w:t>
      </w:r>
    </w:p>
    <w:p w:rsidR="00634324" w:rsidRDefault="00634324" w:rsidP="00634324">
      <w:r>
        <w:rPr>
          <w:rFonts w:hint="cs"/>
          <w:rtl/>
        </w:rPr>
        <w:t>یغمایی‌مقدم</w:t>
      </w:r>
      <w:r>
        <w:rPr>
          <w:rtl/>
        </w:rPr>
        <w:t xml:space="preserve"> م.، 1382: شبکه‌ها</w:t>
      </w:r>
      <w:r>
        <w:rPr>
          <w:rFonts w:hint="cs"/>
          <w:rtl/>
        </w:rPr>
        <w:t>ی</w:t>
      </w:r>
      <w:r>
        <w:rPr>
          <w:rtl/>
        </w:rPr>
        <w:t xml:space="preserve"> کامپ</w:t>
      </w:r>
      <w:r>
        <w:rPr>
          <w:rFonts w:hint="cs"/>
          <w:rtl/>
        </w:rPr>
        <w:t>یوتری</w:t>
      </w:r>
      <w:r>
        <w:rPr>
          <w:rtl/>
        </w:rPr>
        <w:t xml:space="preserve"> و ا</w:t>
      </w:r>
      <w:r>
        <w:rPr>
          <w:rFonts w:hint="cs"/>
          <w:rtl/>
        </w:rPr>
        <w:t>ینترنت،</w:t>
      </w:r>
      <w:r>
        <w:rPr>
          <w:rtl/>
        </w:rPr>
        <w:t xml:space="preserve"> انتشارات دانشگاه فردوس</w:t>
      </w:r>
      <w:r>
        <w:rPr>
          <w:rFonts w:hint="cs"/>
          <w:rtl/>
        </w:rPr>
        <w:t>ی</w:t>
      </w:r>
      <w:r>
        <w:rPr>
          <w:rtl/>
        </w:rPr>
        <w:t xml:space="preserve"> مشهد، مشهد: ص. 450.</w:t>
      </w:r>
    </w:p>
    <w:p w:rsidR="00634324" w:rsidRDefault="00634324" w:rsidP="00634324">
      <w:pPr>
        <w:bidi w:val="0"/>
      </w:pPr>
      <w:proofErr w:type="spellStart"/>
      <w:r>
        <w:t>Naghibzade</w:t>
      </w:r>
      <w:proofErr w:type="spellEnd"/>
      <w:r>
        <w:t xml:space="preserve"> M., 2005: Operating System, First Edition, </w:t>
      </w:r>
      <w:proofErr w:type="spellStart"/>
      <w:r>
        <w:t>Univers</w:t>
      </w:r>
      <w:proofErr w:type="spellEnd"/>
      <w:r>
        <w:t xml:space="preserve"> </w:t>
      </w:r>
      <w:proofErr w:type="spellStart"/>
      <w:r>
        <w:t>Inc</w:t>
      </w:r>
      <w:proofErr w:type="spellEnd"/>
      <w:r>
        <w:t>, New York: P. 296</w:t>
      </w:r>
      <w:r>
        <w:rPr>
          <w:rtl/>
        </w:rPr>
        <w:t>.</w:t>
      </w:r>
    </w:p>
    <w:p w:rsidR="00634324" w:rsidRPr="005C44B4" w:rsidRDefault="00634324" w:rsidP="00634324">
      <w:pPr>
        <w:rPr>
          <w:b/>
          <w:bCs/>
        </w:rPr>
      </w:pPr>
      <w:r w:rsidRPr="005C44B4">
        <w:rPr>
          <w:rFonts w:hint="cs"/>
          <w:b/>
          <w:bCs/>
          <w:rtl/>
        </w:rPr>
        <w:t>کتاب</w:t>
      </w:r>
      <w:r w:rsidRPr="005C44B4">
        <w:rPr>
          <w:b/>
          <w:bCs/>
          <w:rtl/>
        </w:rPr>
        <w:t xml:space="preserve"> ترجمه شده:</w:t>
      </w:r>
    </w:p>
    <w:p w:rsidR="00634324" w:rsidRDefault="00634324" w:rsidP="00634324">
      <w:r>
        <w:rPr>
          <w:rFonts w:hint="cs"/>
          <w:rtl/>
        </w:rPr>
        <w:t>نام</w:t>
      </w:r>
      <w:r>
        <w:rPr>
          <w:rtl/>
        </w:rPr>
        <w:t xml:space="preserve"> خانوادگي نگارنده ها و حرف اول نام. با رعايت تقدم نام</w:t>
      </w:r>
      <w:r w:rsidR="002105B8">
        <w:rPr>
          <w:rFonts w:hint="cs"/>
          <w:rtl/>
        </w:rPr>
        <w:t>‌</w:t>
      </w:r>
      <w:r>
        <w:rPr>
          <w:rtl/>
        </w:rPr>
        <w:t>هاي آنان، سال چاپ: عنوان کتاب، نام خانوادگي . حرف اول نام مترجم (مترجمين)، انتشارات، شماره جلد، شماره چاپ، محل چاپ: تعداد صفحات.</w:t>
      </w:r>
    </w:p>
    <w:p w:rsidR="00634324" w:rsidRDefault="00634324" w:rsidP="00634324">
      <w:r>
        <w:rPr>
          <w:rFonts w:hint="cs"/>
          <w:rtl/>
        </w:rPr>
        <w:t>مثال</w:t>
      </w:r>
      <w:r>
        <w:rPr>
          <w:rtl/>
        </w:rPr>
        <w:t xml:space="preserve">: </w:t>
      </w:r>
    </w:p>
    <w:p w:rsidR="00634324" w:rsidRDefault="00634324" w:rsidP="00634324">
      <w:r>
        <w:rPr>
          <w:rFonts w:hint="cs"/>
          <w:rtl/>
        </w:rPr>
        <w:t>هولتس</w:t>
      </w:r>
      <w:r>
        <w:rPr>
          <w:rtl/>
        </w:rPr>
        <w:t xml:space="preserve"> نا</w:t>
      </w:r>
      <w:r>
        <w:rPr>
          <w:rFonts w:hint="cs"/>
          <w:rtl/>
        </w:rPr>
        <w:t>یدر</w:t>
      </w:r>
      <w:r>
        <w:rPr>
          <w:rtl/>
        </w:rPr>
        <w:t xml:space="preserve"> ب</w:t>
      </w:r>
      <w:r>
        <w:rPr>
          <w:rFonts w:hint="cs"/>
          <w:rtl/>
        </w:rPr>
        <w:t>ی،</w:t>
      </w:r>
      <w:r>
        <w:rPr>
          <w:rtl/>
        </w:rPr>
        <w:t xml:space="preserve"> جف</w:t>
      </w:r>
      <w:r>
        <w:rPr>
          <w:rFonts w:hint="cs"/>
          <w:rtl/>
        </w:rPr>
        <w:t>ی</w:t>
      </w:r>
      <w:r>
        <w:rPr>
          <w:rtl/>
        </w:rPr>
        <w:t xml:space="preserve"> ب</w:t>
      </w:r>
      <w:r>
        <w:rPr>
          <w:rFonts w:hint="cs"/>
          <w:rtl/>
        </w:rPr>
        <w:t>ی،</w:t>
      </w:r>
      <w:r>
        <w:rPr>
          <w:rtl/>
        </w:rPr>
        <w:t xml:space="preserve"> 1385: راهنما</w:t>
      </w:r>
      <w:r>
        <w:rPr>
          <w:rFonts w:hint="cs"/>
          <w:rtl/>
        </w:rPr>
        <w:t>ی</w:t>
      </w:r>
      <w:r>
        <w:rPr>
          <w:rtl/>
        </w:rPr>
        <w:t xml:space="preserve"> فن</w:t>
      </w:r>
      <w:r>
        <w:rPr>
          <w:rFonts w:hint="cs"/>
          <w:rtl/>
        </w:rPr>
        <w:t>ی</w:t>
      </w:r>
      <w:r>
        <w:rPr>
          <w:rtl/>
        </w:rPr>
        <w:t xml:space="preserve"> مد</w:t>
      </w:r>
      <w:r>
        <w:rPr>
          <w:rFonts w:hint="cs"/>
          <w:rtl/>
        </w:rPr>
        <w:t>یران</w:t>
      </w:r>
      <w:r>
        <w:rPr>
          <w:rtl/>
        </w:rPr>
        <w:t xml:space="preserve"> فناور</w:t>
      </w:r>
      <w:r>
        <w:rPr>
          <w:rFonts w:hint="cs"/>
          <w:rtl/>
        </w:rPr>
        <w:t>ی</w:t>
      </w:r>
      <w:r>
        <w:rPr>
          <w:rtl/>
        </w:rPr>
        <w:t xml:space="preserve"> اطلاعات، ترجمه منصف</w:t>
      </w:r>
      <w:r>
        <w:rPr>
          <w:rFonts w:hint="cs"/>
          <w:rtl/>
        </w:rPr>
        <w:t>ی</w:t>
      </w:r>
      <w:r>
        <w:rPr>
          <w:rtl/>
        </w:rPr>
        <w:t xml:space="preserve"> ر.، انتشارات دانشگاه فردوس</w:t>
      </w:r>
      <w:r>
        <w:rPr>
          <w:rFonts w:hint="cs"/>
          <w:rtl/>
        </w:rPr>
        <w:t>ی</w:t>
      </w:r>
      <w:r>
        <w:rPr>
          <w:rtl/>
        </w:rPr>
        <w:t xml:space="preserve"> مشهد، مشهد: ص. 322.</w:t>
      </w:r>
    </w:p>
    <w:sectPr w:rsidR="00634324" w:rsidSect="00D333F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F82"/>
    <w:multiLevelType w:val="hybridMultilevel"/>
    <w:tmpl w:val="29B69D66"/>
    <w:lvl w:ilvl="0" w:tplc="9FBEA5A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D21BE"/>
    <w:multiLevelType w:val="hybridMultilevel"/>
    <w:tmpl w:val="385C959C"/>
    <w:lvl w:ilvl="0" w:tplc="50BA8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C0"/>
    <w:rsid w:val="000F34D2"/>
    <w:rsid w:val="001835AE"/>
    <w:rsid w:val="00185D77"/>
    <w:rsid w:val="002105B8"/>
    <w:rsid w:val="00303264"/>
    <w:rsid w:val="00365CBD"/>
    <w:rsid w:val="005C44B4"/>
    <w:rsid w:val="0063064E"/>
    <w:rsid w:val="00634324"/>
    <w:rsid w:val="008A27C0"/>
    <w:rsid w:val="008F035B"/>
    <w:rsid w:val="00A934FE"/>
    <w:rsid w:val="00C31CBE"/>
    <w:rsid w:val="00CA22AF"/>
    <w:rsid w:val="00D333FB"/>
    <w:rsid w:val="00D86BD9"/>
    <w:rsid w:val="00F21779"/>
    <w:rsid w:val="00F83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C0"/>
    <w:pPr>
      <w:bidi/>
      <w:spacing w:after="120"/>
      <w:jc w:val="lowKashida"/>
    </w:pPr>
    <w:rPr>
      <w:rFonts w:ascii="Times New Roman" w:hAnsi="Times New Roman" w:cs="B Nazanin"/>
      <w:sz w:val="24"/>
      <w:szCs w:val="26"/>
    </w:rPr>
  </w:style>
  <w:style w:type="paragraph" w:styleId="Heading1">
    <w:name w:val="heading 1"/>
    <w:basedOn w:val="Normal"/>
    <w:next w:val="Normal"/>
    <w:link w:val="Heading1Char"/>
    <w:uiPriority w:val="9"/>
    <w:qFormat/>
    <w:rsid w:val="008A27C0"/>
    <w:pPr>
      <w:keepNext/>
      <w:keepLines/>
      <w:numPr>
        <w:numId w:val="1"/>
      </w:numPr>
      <w:spacing w:before="36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7C0"/>
    <w:pPr>
      <w:spacing w:line="240" w:lineRule="auto"/>
      <w:contextualSpacing/>
      <w:jc w:val="center"/>
    </w:pPr>
    <w:rPr>
      <w:rFonts w:eastAsiaTheme="majorEastAsia"/>
      <w:b/>
      <w:bCs/>
      <w:spacing w:val="5"/>
      <w:kern w:val="28"/>
      <w:sz w:val="32"/>
      <w:szCs w:val="36"/>
    </w:rPr>
  </w:style>
  <w:style w:type="character" w:customStyle="1" w:styleId="TitleChar">
    <w:name w:val="Title Char"/>
    <w:basedOn w:val="DefaultParagraphFont"/>
    <w:link w:val="Title"/>
    <w:uiPriority w:val="10"/>
    <w:rsid w:val="008A27C0"/>
    <w:rPr>
      <w:rFonts w:ascii="Times New Roman" w:eastAsiaTheme="majorEastAsia" w:hAnsi="Times New Roman" w:cs="B Nazanin"/>
      <w:b/>
      <w:bCs/>
      <w:spacing w:val="5"/>
      <w:kern w:val="28"/>
      <w:sz w:val="32"/>
      <w:szCs w:val="36"/>
    </w:rPr>
  </w:style>
  <w:style w:type="table" w:styleId="TableGrid">
    <w:name w:val="Table Grid"/>
    <w:basedOn w:val="TableNormal"/>
    <w:uiPriority w:val="59"/>
    <w:rsid w:val="008A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27C0"/>
    <w:rPr>
      <w:rFonts w:ascii="Times New Roman" w:eastAsiaTheme="majorEastAsia" w:hAnsi="Times New Roman" w:cs="B Nazani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C0"/>
    <w:pPr>
      <w:bidi/>
      <w:spacing w:after="120"/>
      <w:jc w:val="lowKashida"/>
    </w:pPr>
    <w:rPr>
      <w:rFonts w:ascii="Times New Roman" w:hAnsi="Times New Roman" w:cs="B Nazanin"/>
      <w:sz w:val="24"/>
      <w:szCs w:val="26"/>
    </w:rPr>
  </w:style>
  <w:style w:type="paragraph" w:styleId="Heading1">
    <w:name w:val="heading 1"/>
    <w:basedOn w:val="Normal"/>
    <w:next w:val="Normal"/>
    <w:link w:val="Heading1Char"/>
    <w:uiPriority w:val="9"/>
    <w:qFormat/>
    <w:rsid w:val="008A27C0"/>
    <w:pPr>
      <w:keepNext/>
      <w:keepLines/>
      <w:numPr>
        <w:numId w:val="1"/>
      </w:numPr>
      <w:spacing w:before="36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7C0"/>
    <w:pPr>
      <w:spacing w:line="240" w:lineRule="auto"/>
      <w:contextualSpacing/>
      <w:jc w:val="center"/>
    </w:pPr>
    <w:rPr>
      <w:rFonts w:eastAsiaTheme="majorEastAsia"/>
      <w:b/>
      <w:bCs/>
      <w:spacing w:val="5"/>
      <w:kern w:val="28"/>
      <w:sz w:val="32"/>
      <w:szCs w:val="36"/>
    </w:rPr>
  </w:style>
  <w:style w:type="character" w:customStyle="1" w:styleId="TitleChar">
    <w:name w:val="Title Char"/>
    <w:basedOn w:val="DefaultParagraphFont"/>
    <w:link w:val="Title"/>
    <w:uiPriority w:val="10"/>
    <w:rsid w:val="008A27C0"/>
    <w:rPr>
      <w:rFonts w:ascii="Times New Roman" w:eastAsiaTheme="majorEastAsia" w:hAnsi="Times New Roman" w:cs="B Nazanin"/>
      <w:b/>
      <w:bCs/>
      <w:spacing w:val="5"/>
      <w:kern w:val="28"/>
      <w:sz w:val="32"/>
      <w:szCs w:val="36"/>
    </w:rPr>
  </w:style>
  <w:style w:type="table" w:styleId="TableGrid">
    <w:name w:val="Table Grid"/>
    <w:basedOn w:val="TableNormal"/>
    <w:uiPriority w:val="59"/>
    <w:rsid w:val="008A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27C0"/>
    <w:rPr>
      <w:rFonts w:ascii="Times New Roman" w:eastAsiaTheme="majorEastAsia" w:hAnsi="Times New Roman" w:cs="B Nazani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2017-10-08T14:17:00Z</dcterms:created>
  <dcterms:modified xsi:type="dcterms:W3CDTF">2017-10-08T14:17:00Z</dcterms:modified>
</cp:coreProperties>
</file>